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734468DE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0B5D5E">
        <w:rPr>
          <w:b/>
          <w:sz w:val="24"/>
          <w:szCs w:val="24"/>
        </w:rPr>
        <w:t>6</w:t>
      </w:r>
      <w:r w:rsidRPr="00073019">
        <w:rPr>
          <w:b/>
          <w:sz w:val="24"/>
          <w:szCs w:val="24"/>
        </w:rPr>
        <w:t xml:space="preserve">: </w:t>
      </w:r>
      <w:r w:rsidR="001B0085">
        <w:rPr>
          <w:b/>
          <w:sz w:val="24"/>
          <w:szCs w:val="24"/>
        </w:rPr>
        <w:t>Prejudice</w:t>
      </w:r>
      <w:r w:rsidR="00F82766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1B0085">
        <w:rPr>
          <w:b/>
          <w:sz w:val="24"/>
          <w:szCs w:val="24"/>
        </w:rPr>
        <w:t>April</w:t>
      </w:r>
      <w:r w:rsidR="00C12335" w:rsidRPr="00073019">
        <w:rPr>
          <w:b/>
          <w:sz w:val="24"/>
          <w:szCs w:val="24"/>
        </w:rPr>
        <w:t xml:space="preserve"> </w:t>
      </w:r>
      <w:r w:rsidR="001B0085">
        <w:rPr>
          <w:b/>
          <w:sz w:val="24"/>
          <w:szCs w:val="24"/>
        </w:rPr>
        <w:t>2</w:t>
      </w:r>
      <w:r w:rsidR="00D62F96" w:rsidRPr="00073019">
        <w:rPr>
          <w:b/>
          <w:sz w:val="24"/>
          <w:szCs w:val="24"/>
        </w:rPr>
        <w:t>, 2012</w:t>
      </w:r>
    </w:p>
    <w:p w14:paraId="2B01FE30" w14:textId="77777777" w:rsidR="000C087A" w:rsidRPr="000C087A" w:rsidRDefault="000C087A" w:rsidP="000C0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Components of group antagonism</w:t>
      </w:r>
    </w:p>
    <w:p w14:paraId="0681472A" w14:textId="081249E5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Stereotypes</w:t>
      </w:r>
      <w:r w:rsidR="00F758E3">
        <w:rPr>
          <w:sz w:val="24"/>
          <w:szCs w:val="24"/>
        </w:rPr>
        <w:t>: cognitions</w:t>
      </w:r>
    </w:p>
    <w:p w14:paraId="2893D3ED" w14:textId="7D09ABE1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overgeneralizations</w:t>
      </w:r>
      <w:r w:rsidR="004731F7">
        <w:rPr>
          <w:sz w:val="24"/>
          <w:szCs w:val="24"/>
        </w:rPr>
        <w:t>; in-groups and out-groups</w:t>
      </w:r>
    </w:p>
    <w:p w14:paraId="1279FE9E" w14:textId="77777777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bookmarkStart w:id="0" w:name="_GoBack"/>
      <w:bookmarkEnd w:id="0"/>
      <w:r w:rsidRPr="000C087A">
        <w:rPr>
          <w:sz w:val="24"/>
          <w:szCs w:val="24"/>
        </w:rPr>
        <w:t>targets: stereotype threat, self-fulfilling prophecies</w:t>
      </w:r>
    </w:p>
    <w:p w14:paraId="6D29A7D9" w14:textId="40A979A2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Prejudice</w:t>
      </w:r>
      <w:r w:rsidR="00F758E3">
        <w:rPr>
          <w:sz w:val="24"/>
          <w:szCs w:val="24"/>
        </w:rPr>
        <w:t>: affect / evaluations</w:t>
      </w:r>
    </w:p>
    <w:p w14:paraId="4E28A36C" w14:textId="244D5E89" w:rsidR="00F758E3" w:rsidRDefault="00F758E3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contemptuous and ambivalent prejudice (envious / paternalistic)</w:t>
      </w:r>
    </w:p>
    <w:p w14:paraId="72190F5D" w14:textId="77777777" w:rsid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ethnocentrism</w:t>
      </w:r>
    </w:p>
    <w:p w14:paraId="72B9AFE3" w14:textId="589D883B" w:rsidR="002722BA" w:rsidRPr="000C087A" w:rsidRDefault="002722B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explicit and implicit prejudice</w:t>
      </w:r>
    </w:p>
    <w:p w14:paraId="466F5367" w14:textId="40AC1278" w:rsid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Discrimination</w:t>
      </w:r>
      <w:r w:rsidR="00F758E3">
        <w:rPr>
          <w:sz w:val="24"/>
          <w:szCs w:val="24"/>
        </w:rPr>
        <w:t>: behavior</w:t>
      </w:r>
    </w:p>
    <w:p w14:paraId="6833F31A" w14:textId="2C022AC7" w:rsidR="008C61C1" w:rsidRDefault="008C61C1" w:rsidP="008C61C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attributional ambiguity when masked as </w:t>
      </w:r>
      <w:proofErr w:type="spellStart"/>
      <w:r>
        <w:rPr>
          <w:sz w:val="24"/>
          <w:szCs w:val="24"/>
        </w:rPr>
        <w:t>stg</w:t>
      </w:r>
      <w:proofErr w:type="spellEnd"/>
      <w:r>
        <w:rPr>
          <w:sz w:val="24"/>
          <w:szCs w:val="24"/>
        </w:rPr>
        <w:t xml:space="preserve"> else</w:t>
      </w:r>
    </w:p>
    <w:p w14:paraId="2777F5C6" w14:textId="52757BC5" w:rsidR="008C61C1" w:rsidRDefault="008C61C1" w:rsidP="008C61C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Common forms of stigmatization: </w:t>
      </w:r>
    </w:p>
    <w:p w14:paraId="31878099" w14:textId="78838D46" w:rsidR="008C61C1" w:rsidRDefault="008C61C1" w:rsidP="008C61C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Racism (old-fashioned – aversive)</w:t>
      </w:r>
    </w:p>
    <w:p w14:paraId="6A2FD135" w14:textId="02F859E5" w:rsidR="008C61C1" w:rsidRDefault="008C61C1" w:rsidP="008C61C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Sexism (old-fashioned – ambivalent)</w:t>
      </w:r>
    </w:p>
    <w:p w14:paraId="37DF708F" w14:textId="2870A683" w:rsidR="000C087A" w:rsidRPr="008C61C1" w:rsidRDefault="008C61C1" w:rsidP="008C61C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8C61C1">
        <w:rPr>
          <w:sz w:val="24"/>
          <w:szCs w:val="24"/>
        </w:rPr>
        <w:t>Heterosexism (Sexual prejudice)</w:t>
      </w:r>
    </w:p>
    <w:p w14:paraId="11EDE522" w14:textId="77777777" w:rsidR="000C087A" w:rsidRPr="000C087A" w:rsidRDefault="000C087A" w:rsidP="000C0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Where does prejudice come from?</w:t>
      </w:r>
    </w:p>
    <w:p w14:paraId="6E7C1241" w14:textId="77777777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Learning approaches</w:t>
      </w:r>
    </w:p>
    <w:p w14:paraId="28D53DB4" w14:textId="77777777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Socialization, media</w:t>
      </w:r>
    </w:p>
    <w:p w14:paraId="17ACE00F" w14:textId="77777777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Motivational approaches</w:t>
      </w:r>
    </w:p>
    <w:p w14:paraId="5E1C65BB" w14:textId="77777777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Psychodynamic theory (e.g., authoritarian personality, displaced aggression)</w:t>
      </w:r>
    </w:p>
    <w:p w14:paraId="02779F50" w14:textId="77777777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Intergroup competition</w:t>
      </w:r>
    </w:p>
    <w:p w14:paraId="42277483" w14:textId="77777777" w:rsidR="000C087A" w:rsidRPr="000C087A" w:rsidRDefault="000C087A" w:rsidP="000C087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Realistic group conflict</w:t>
      </w:r>
    </w:p>
    <w:p w14:paraId="66A49DCE" w14:textId="77777777" w:rsidR="000C087A" w:rsidRPr="000C087A" w:rsidRDefault="000C087A" w:rsidP="000C087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Social dominance theory</w:t>
      </w:r>
    </w:p>
    <w:p w14:paraId="5446D84D" w14:textId="77777777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Cognitive approaches</w:t>
      </w:r>
    </w:p>
    <w:p w14:paraId="3CE4F477" w14:textId="77777777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Categorization &amp; category-based processing</w:t>
      </w:r>
    </w:p>
    <w:p w14:paraId="368341B0" w14:textId="77777777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Social identity approaches</w:t>
      </w:r>
    </w:p>
    <w:p w14:paraId="647BC936" w14:textId="77777777" w:rsidR="000C087A" w:rsidRPr="000C087A" w:rsidRDefault="000C087A" w:rsidP="000C087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In-groups and out-groups</w:t>
      </w:r>
    </w:p>
    <w:p w14:paraId="52513BE9" w14:textId="08CF65A3" w:rsidR="000C087A" w:rsidRPr="00C629C2" w:rsidRDefault="000C087A" w:rsidP="00C629C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Sense of self from group membership</w:t>
      </w:r>
    </w:p>
    <w:p w14:paraId="0A81C9F3" w14:textId="77777777" w:rsidR="000C087A" w:rsidRPr="000C087A" w:rsidRDefault="000C087A" w:rsidP="000C0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Reducing prejudice</w:t>
      </w:r>
    </w:p>
    <w:p w14:paraId="302D1917" w14:textId="5D3E6B4F" w:rsidR="000C087A" w:rsidRDefault="00C629C2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Subtypes / Subcategories</w:t>
      </w:r>
    </w:p>
    <w:p w14:paraId="3EA79934" w14:textId="17CE7E20" w:rsidR="00C629C2" w:rsidRDefault="00C629C2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 stereotyped thinking</w:t>
      </w:r>
    </w:p>
    <w:p w14:paraId="3EAD421F" w14:textId="67C94373" w:rsidR="00C629C2" w:rsidRPr="000C087A" w:rsidRDefault="00C629C2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Breaking the silence</w:t>
      </w:r>
    </w:p>
    <w:p w14:paraId="4D284878" w14:textId="64E0ACCE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C087A">
        <w:rPr>
          <w:sz w:val="24"/>
          <w:szCs w:val="24"/>
        </w:rPr>
        <w:t>Intergroup contact</w:t>
      </w:r>
      <w:r w:rsidR="00C629C2">
        <w:rPr>
          <w:sz w:val="24"/>
          <w:szCs w:val="24"/>
        </w:rPr>
        <w:t xml:space="preserve"> (</w:t>
      </w:r>
      <w:proofErr w:type="spellStart"/>
      <w:r w:rsidR="00C629C2">
        <w:rPr>
          <w:sz w:val="24"/>
          <w:szCs w:val="24"/>
        </w:rPr>
        <w:t>Allport’s</w:t>
      </w:r>
      <w:proofErr w:type="spellEnd"/>
      <w:r w:rsidR="00C629C2">
        <w:rPr>
          <w:sz w:val="24"/>
          <w:szCs w:val="24"/>
        </w:rPr>
        <w:t xml:space="preserve"> Contact Hypothesis)</w:t>
      </w:r>
    </w:p>
    <w:p w14:paraId="1D70F784" w14:textId="77777777" w:rsidR="000C087A" w:rsidRPr="000C087A" w:rsidRDefault="000C087A" w:rsidP="000C087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0C087A">
        <w:rPr>
          <w:sz w:val="24"/>
          <w:szCs w:val="24"/>
        </w:rPr>
        <w:t>Recategorization</w:t>
      </w:r>
      <w:proofErr w:type="spellEnd"/>
    </w:p>
    <w:p w14:paraId="5E8FEBB4" w14:textId="77777777" w:rsidR="00073019" w:rsidRPr="00073019" w:rsidRDefault="00073019" w:rsidP="00073019">
      <w:pPr>
        <w:ind w:left="1080"/>
        <w:rPr>
          <w:sz w:val="24"/>
          <w:szCs w:val="24"/>
        </w:rPr>
      </w:pPr>
    </w:p>
    <w:sectPr w:rsidR="00073019" w:rsidRPr="00073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73019"/>
    <w:rsid w:val="00075637"/>
    <w:rsid w:val="00095D18"/>
    <w:rsid w:val="000B5D5E"/>
    <w:rsid w:val="000C087A"/>
    <w:rsid w:val="001B0085"/>
    <w:rsid w:val="002722BA"/>
    <w:rsid w:val="0039244B"/>
    <w:rsid w:val="003A1F96"/>
    <w:rsid w:val="003F0DE4"/>
    <w:rsid w:val="00430E81"/>
    <w:rsid w:val="004731F7"/>
    <w:rsid w:val="004C6146"/>
    <w:rsid w:val="00513D73"/>
    <w:rsid w:val="00544841"/>
    <w:rsid w:val="005733D1"/>
    <w:rsid w:val="005832FE"/>
    <w:rsid w:val="005A0EE3"/>
    <w:rsid w:val="005D107F"/>
    <w:rsid w:val="005E787A"/>
    <w:rsid w:val="005F2E37"/>
    <w:rsid w:val="00787C72"/>
    <w:rsid w:val="007907D1"/>
    <w:rsid w:val="00791760"/>
    <w:rsid w:val="008960F5"/>
    <w:rsid w:val="008C577E"/>
    <w:rsid w:val="008C61C1"/>
    <w:rsid w:val="00A25646"/>
    <w:rsid w:val="00A27CA4"/>
    <w:rsid w:val="00B12B6D"/>
    <w:rsid w:val="00B22D41"/>
    <w:rsid w:val="00B556E6"/>
    <w:rsid w:val="00BF56BE"/>
    <w:rsid w:val="00C12335"/>
    <w:rsid w:val="00C36A3E"/>
    <w:rsid w:val="00C629C2"/>
    <w:rsid w:val="00CC22EE"/>
    <w:rsid w:val="00D62F96"/>
    <w:rsid w:val="00E255A4"/>
    <w:rsid w:val="00E33FA9"/>
    <w:rsid w:val="00E54F5D"/>
    <w:rsid w:val="00E91392"/>
    <w:rsid w:val="00F1683D"/>
    <w:rsid w:val="00F32AF9"/>
    <w:rsid w:val="00F758E3"/>
    <w:rsid w:val="00F82766"/>
    <w:rsid w:val="00FA6A10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</cp:lastModifiedBy>
  <cp:revision>11</cp:revision>
  <cp:lastPrinted>2012-03-26T06:22:00Z</cp:lastPrinted>
  <dcterms:created xsi:type="dcterms:W3CDTF">2012-04-01T19:36:00Z</dcterms:created>
  <dcterms:modified xsi:type="dcterms:W3CDTF">2012-04-02T06:33:00Z</dcterms:modified>
</cp:coreProperties>
</file>