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2B18" w14:textId="77777777" w:rsidR="00E45DAE" w:rsidRPr="006B15F4" w:rsidRDefault="00140705" w:rsidP="006B15F4">
      <w:pPr>
        <w:spacing w:after="0" w:line="240" w:lineRule="auto"/>
        <w:jc w:val="center"/>
        <w:rPr>
          <w:rFonts w:ascii="Candara" w:hAnsi="Candara"/>
          <w:b/>
          <w:sz w:val="28"/>
        </w:rPr>
      </w:pPr>
      <w:r w:rsidRPr="006B15F4">
        <w:rPr>
          <w:rFonts w:ascii="Candara" w:hAnsi="Candara"/>
          <w:b/>
          <w:sz w:val="28"/>
        </w:rPr>
        <w:t>ENG.211 ACADEMIC SPEAKING SKILLS</w:t>
      </w:r>
    </w:p>
    <w:p w14:paraId="7DB12243" w14:textId="77777777" w:rsidR="00140705" w:rsidRPr="00445EF8" w:rsidRDefault="00140705" w:rsidP="00E45DAE">
      <w:pPr>
        <w:spacing w:after="0" w:line="240" w:lineRule="auto"/>
        <w:rPr>
          <w:rFonts w:ascii="Candara" w:hAnsi="Candara"/>
        </w:rPr>
        <w:sectPr w:rsidR="00140705" w:rsidRPr="00445EF8" w:rsidSect="00140705">
          <w:type w:val="continuous"/>
          <w:pgSz w:w="11906" w:h="16838"/>
          <w:pgMar w:top="1417" w:right="1417" w:bottom="1417" w:left="1417" w:header="708" w:footer="708" w:gutter="0"/>
          <w:cols w:space="699"/>
          <w:docGrid w:linePitch="360"/>
        </w:sectPr>
      </w:pPr>
    </w:p>
    <w:p w14:paraId="0F7C6FC9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p w14:paraId="33D926D8" w14:textId="77777777" w:rsidR="00E45DAE" w:rsidRPr="00445EF8" w:rsidRDefault="006B15F4" w:rsidP="00E45DAE">
      <w:pPr>
        <w:spacing w:after="0" w:line="240" w:lineRule="auto"/>
        <w:rPr>
          <w:rFonts w:ascii="Candara" w:hAnsi="Candara"/>
        </w:rPr>
      </w:pPr>
      <w:r w:rsidRPr="00445EF8">
        <w:rPr>
          <w:rFonts w:ascii="Candara" w:hAnsi="Candar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F144" wp14:editId="123CB973">
                <wp:simplePos x="0" y="0"/>
                <wp:positionH relativeFrom="column">
                  <wp:posOffset>476250</wp:posOffset>
                </wp:positionH>
                <wp:positionV relativeFrom="paragraph">
                  <wp:posOffset>18415</wp:posOffset>
                </wp:positionV>
                <wp:extent cx="5419725" cy="3333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41F2D" w14:textId="77777777" w:rsidR="00E45DAE" w:rsidRPr="006B15F4" w:rsidRDefault="00D97BAD" w:rsidP="00E45DAE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sz w:val="28"/>
                              </w:rPr>
                            </w:pPr>
                            <w:r w:rsidRPr="006B15F4">
                              <w:rPr>
                                <w:rFonts w:ascii="Showcard Gothic" w:hAnsi="Showcard Gothic"/>
                                <w:sz w:val="28"/>
                              </w:rPr>
                              <w:t xml:space="preserve">SPEECH ANALYSIS REPORT </w:t>
                            </w:r>
                            <w:r w:rsidR="00E45DAE" w:rsidRPr="006B15F4">
                              <w:rPr>
                                <w:rFonts w:ascii="Showcard Gothic" w:hAnsi="Showcard Gothic"/>
                                <w:sz w:val="28"/>
                              </w:rPr>
                              <w:t>RUBRIC</w:t>
                            </w:r>
                          </w:p>
                          <w:p w14:paraId="078CE3BB" w14:textId="77777777" w:rsidR="00E45DAE" w:rsidRPr="006B15F4" w:rsidRDefault="00E45DAE" w:rsidP="00E45DAE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F144" id="Rectangle 5" o:spid="_x0000_s1026" style="position:absolute;margin-left:37.5pt;margin-top:1.45pt;width:426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" fillcolor="white [3212]">
                <v:textbox>
                  <w:txbxContent>
                    <w:p w14:paraId="61E41F2D" w14:textId="77777777" w:rsidR="00E45DAE" w:rsidRPr="006B15F4" w:rsidRDefault="00D97BAD" w:rsidP="00E45DAE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sz w:val="28"/>
                        </w:rPr>
                      </w:pPr>
                      <w:r w:rsidRPr="006B15F4">
                        <w:rPr>
                          <w:rFonts w:ascii="Showcard Gothic" w:hAnsi="Showcard Gothic"/>
                          <w:sz w:val="28"/>
                        </w:rPr>
                        <w:t xml:space="preserve">SPEECH ANALYSIS REPORT </w:t>
                      </w:r>
                      <w:r w:rsidR="00E45DAE" w:rsidRPr="006B15F4">
                        <w:rPr>
                          <w:rFonts w:ascii="Showcard Gothic" w:hAnsi="Showcard Gothic"/>
                          <w:sz w:val="28"/>
                        </w:rPr>
                        <w:t>RUBRIC</w:t>
                      </w:r>
                    </w:p>
                    <w:p w14:paraId="078CE3BB" w14:textId="77777777" w:rsidR="00E45DAE" w:rsidRPr="006B15F4" w:rsidRDefault="00E45DAE" w:rsidP="00E45DAE">
                      <w:pPr>
                        <w:jc w:val="center"/>
                        <w:rPr>
                          <w:rFonts w:ascii="Showcard Gothic" w:hAnsi="Showcard Gothic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B4087B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tbl>
      <w:tblPr>
        <w:tblStyle w:val="TableGrid"/>
        <w:tblpPr w:leftFromText="141" w:rightFromText="141" w:vertAnchor="text" w:horzAnchor="margin" w:tblpY="1022"/>
        <w:tblW w:w="10095" w:type="dxa"/>
        <w:tblLayout w:type="fixed"/>
        <w:tblLook w:val="04A0" w:firstRow="1" w:lastRow="0" w:firstColumn="1" w:lastColumn="0" w:noHBand="0" w:noVBand="1"/>
      </w:tblPr>
      <w:tblGrid>
        <w:gridCol w:w="601"/>
        <w:gridCol w:w="5667"/>
        <w:gridCol w:w="955"/>
        <w:gridCol w:w="955"/>
        <w:gridCol w:w="955"/>
        <w:gridCol w:w="962"/>
      </w:tblGrid>
      <w:tr w:rsidR="006B15F4" w:rsidRPr="00445EF8" w14:paraId="7AEC9A70" w14:textId="77777777" w:rsidTr="009423EE">
        <w:trPr>
          <w:trHeight w:val="649"/>
        </w:trPr>
        <w:tc>
          <w:tcPr>
            <w:tcW w:w="6268" w:type="dxa"/>
            <w:gridSpan w:val="2"/>
            <w:shd w:val="clear" w:color="auto" w:fill="auto"/>
            <w:vAlign w:val="center"/>
          </w:tcPr>
          <w:p w14:paraId="11B632A0" w14:textId="77777777" w:rsidR="006B15F4" w:rsidRPr="00445EF8" w:rsidRDefault="006B15F4" w:rsidP="006B15F4">
            <w:pPr>
              <w:rPr>
                <w:rFonts w:ascii="Candara" w:hAnsi="Candara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0D2BC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3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2907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3E6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F646F" w14:textId="77777777" w:rsidR="006B15F4" w:rsidRPr="001B1393" w:rsidRDefault="006B15F4" w:rsidP="001D1822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</w:tr>
      <w:tr w:rsidR="006B15F4" w:rsidRPr="00445EF8" w14:paraId="0120DE05" w14:textId="77777777" w:rsidTr="009423EE">
        <w:trPr>
          <w:cantSplit/>
          <w:trHeight w:val="3197"/>
        </w:trPr>
        <w:tc>
          <w:tcPr>
            <w:tcW w:w="60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61EDA9A8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  <w:sz w:val="24"/>
              </w:rPr>
            </w:pPr>
            <w:r w:rsidRPr="00445EF8">
              <w:rPr>
                <w:rFonts w:ascii="Candara" w:hAnsi="Candara"/>
                <w:b/>
                <w:sz w:val="24"/>
              </w:rPr>
              <w:t>CONTENT</w:t>
            </w:r>
          </w:p>
          <w:p w14:paraId="759277DB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0F0D06FF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01D210A0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tcBorders>
              <w:left w:val="single" w:sz="4" w:space="0" w:color="auto"/>
            </w:tcBorders>
            <w:shd w:val="clear" w:color="auto" w:fill="auto"/>
          </w:tcPr>
          <w:p w14:paraId="72D46F23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5AB88794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74361EE4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5B4C00C5" w14:textId="77777777" w:rsidR="00D97BAD" w:rsidRPr="00445EF8" w:rsidRDefault="00D97BAD" w:rsidP="00D97BAD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accurately </w:t>
            </w:r>
            <w:r w:rsidRPr="00D97BAD">
              <w:rPr>
                <w:rFonts w:ascii="Candara" w:hAnsi="Candara"/>
                <w:lang w:val="en-US"/>
              </w:rPr>
              <w:t xml:space="preserve">analyses the effectiveness of </w:t>
            </w:r>
            <w:r w:rsidRPr="00C45713">
              <w:rPr>
                <w:rFonts w:ascii="Candara" w:hAnsi="Candara"/>
                <w:u w:val="single"/>
                <w:lang w:val="en-US"/>
              </w:rPr>
              <w:t>both</w:t>
            </w:r>
            <w:r w:rsidRPr="00D97BAD">
              <w:rPr>
                <w:rFonts w:ascii="Candara" w:hAnsi="Candara"/>
                <w:lang w:val="en-US"/>
              </w:rPr>
              <w:t xml:space="preserve"> speeches</w:t>
            </w:r>
            <w:r>
              <w:rPr>
                <w:rFonts w:ascii="Candara" w:hAnsi="Candara"/>
                <w:b/>
                <w:lang w:val="en-US"/>
              </w:rPr>
              <w:t xml:space="preserve"> </w:t>
            </w:r>
            <w:r w:rsidRPr="00445EF8">
              <w:rPr>
                <w:rFonts w:ascii="Candara" w:hAnsi="Candara"/>
                <w:lang w:val="en-US"/>
              </w:rPr>
              <w:t xml:space="preserve"> in terms of:</w:t>
            </w:r>
          </w:p>
          <w:p w14:paraId="0DC66DCC" w14:textId="77777777" w:rsidR="00D97BAD" w:rsidRPr="00445EF8" w:rsidRDefault="00D97BAD" w:rsidP="00D97BAD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  <w:p w14:paraId="106ED1A0" w14:textId="77777777" w:rsidR="00D97BAD" w:rsidRPr="00AE1E2D" w:rsidRDefault="00D97BAD" w:rsidP="00D97BAD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 w:rsidRPr="00AE1E2D">
              <w:rPr>
                <w:rFonts w:ascii="Candara" w:hAnsi="Candara"/>
                <w:b/>
                <w:lang w:val="en-US"/>
              </w:rPr>
              <w:t>Organization &amp; Content</w:t>
            </w:r>
          </w:p>
          <w:p w14:paraId="066CA88B" w14:textId="77777777" w:rsidR="00D97BAD" w:rsidRPr="00AE1E2D" w:rsidRDefault="00D97BAD" w:rsidP="00D97BAD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 w:rsidRPr="00AE1E2D">
              <w:rPr>
                <w:rFonts w:ascii="Candara" w:hAnsi="Candara"/>
                <w:b/>
                <w:lang w:val="en-US"/>
              </w:rPr>
              <w:t>Delivery</w:t>
            </w:r>
          </w:p>
          <w:p w14:paraId="118A7F91" w14:textId="77777777" w:rsidR="00D97BAD" w:rsidRPr="00AE1E2D" w:rsidRDefault="00C45713" w:rsidP="00D97BAD">
            <w:pPr>
              <w:pStyle w:val="ListParagraph"/>
              <w:numPr>
                <w:ilvl w:val="0"/>
                <w:numId w:val="4"/>
              </w:numPr>
              <w:ind w:left="1401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 xml:space="preserve">Audio/ </w:t>
            </w:r>
            <w:r w:rsidR="00D97BAD" w:rsidRPr="00AE1E2D">
              <w:rPr>
                <w:rFonts w:ascii="Candara" w:hAnsi="Candara"/>
                <w:b/>
                <w:lang w:val="en-US"/>
              </w:rPr>
              <w:t>Visual Aids</w:t>
            </w:r>
          </w:p>
          <w:p w14:paraId="094C9174" w14:textId="77777777" w:rsidR="00D97BAD" w:rsidRPr="00445EF8" w:rsidRDefault="00D97BAD" w:rsidP="00D97BAD">
            <w:pPr>
              <w:pStyle w:val="ListParagraph"/>
              <w:ind w:left="1401"/>
              <w:rPr>
                <w:rFonts w:ascii="Candara" w:hAnsi="Candara"/>
                <w:lang w:val="en-US"/>
              </w:rPr>
            </w:pPr>
          </w:p>
          <w:p w14:paraId="5974D652" w14:textId="77777777" w:rsidR="006B15F4" w:rsidRPr="00D97BAD" w:rsidRDefault="00D97BAD" w:rsidP="00D97BAD">
            <w:pPr>
              <w:pStyle w:val="ListParagraph"/>
              <w:numPr>
                <w:ilvl w:val="0"/>
                <w:numId w:val="1"/>
              </w:numPr>
              <w:ind w:left="392"/>
              <w:rPr>
                <w:rFonts w:ascii="Candara" w:hAnsi="Candara"/>
                <w:lang w:val="en-US"/>
              </w:rPr>
            </w:pPr>
            <w:r w:rsidRPr="00D97BAD">
              <w:rPr>
                <w:rFonts w:ascii="Candara" w:hAnsi="Candara"/>
                <w:lang w:val="en-US"/>
              </w:rPr>
              <w:t>elaborates on the comments s/he makes by giving</w:t>
            </w:r>
            <w:r w:rsidRPr="00D97BAD">
              <w:rPr>
                <w:rFonts w:ascii="Candara" w:hAnsi="Candara"/>
                <w:b/>
                <w:lang w:val="en-US"/>
              </w:rPr>
              <w:t xml:space="preserve"> specific evidence from the speeches  </w:t>
            </w:r>
          </w:p>
          <w:p w14:paraId="724EF70E" w14:textId="77777777" w:rsidR="00D97BAD" w:rsidRPr="00D97BAD" w:rsidRDefault="00D97BAD" w:rsidP="00D97BAD">
            <w:pPr>
              <w:ind w:left="360"/>
              <w:rPr>
                <w:rFonts w:ascii="Candara" w:hAnsi="Candara"/>
                <w:lang w:val="en-US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A68CA2C" w14:textId="77777777" w:rsidR="006B15F4" w:rsidRPr="00445EF8" w:rsidRDefault="006B15F4" w:rsidP="006B15F4">
            <w:pPr>
              <w:jc w:val="center"/>
              <w:rPr>
                <w:rFonts w:ascii="Candara" w:hAnsi="Candara"/>
              </w:rPr>
            </w:pPr>
          </w:p>
        </w:tc>
      </w:tr>
      <w:tr w:rsidR="006B15F4" w:rsidRPr="00445EF8" w14:paraId="62245497" w14:textId="77777777" w:rsidTr="009423EE">
        <w:trPr>
          <w:cantSplit/>
          <w:trHeight w:val="536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F205BC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  <w:sz w:val="24"/>
              </w:rPr>
            </w:pPr>
            <w:r w:rsidRPr="00445EF8">
              <w:rPr>
                <w:rFonts w:ascii="Candara" w:hAnsi="Candara"/>
                <w:b/>
                <w:sz w:val="24"/>
              </w:rPr>
              <w:t>ORGANIZATION</w:t>
            </w:r>
          </w:p>
          <w:p w14:paraId="33D2E5AD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  <w:p w14:paraId="3CC1DDC3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65595A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6F21D7E4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00642BF6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1DF71FA9" w14:textId="77777777" w:rsidR="006B15F4" w:rsidRDefault="006B15F4" w:rsidP="006B15F4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uses </w:t>
            </w:r>
            <w:r w:rsidRPr="00445EF8">
              <w:rPr>
                <w:rFonts w:ascii="Candara" w:hAnsi="Candara"/>
                <w:b/>
                <w:lang w:val="en-US"/>
              </w:rPr>
              <w:t>transitional &amp; cohesive devices</w:t>
            </w:r>
            <w:r w:rsidRPr="00445EF8">
              <w:rPr>
                <w:rFonts w:ascii="Candara" w:hAnsi="Candara"/>
                <w:lang w:val="en-US"/>
              </w:rPr>
              <w:t xml:space="preserve"> effectively  to connect  ideas </w:t>
            </w:r>
          </w:p>
          <w:p w14:paraId="2C865F14" w14:textId="77777777" w:rsidR="00841CF5" w:rsidRDefault="00841CF5" w:rsidP="00841CF5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  <w:p w14:paraId="39FA4B79" w14:textId="77777777" w:rsidR="00841CF5" w:rsidRDefault="00841CF5" w:rsidP="00841CF5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lang w:val="en-US"/>
              </w:rPr>
              <w:t>produces a text that</w:t>
            </w:r>
            <w:r w:rsidR="002745D4">
              <w:rPr>
                <w:rFonts w:ascii="Candara" w:hAnsi="Candara"/>
                <w:lang w:val="en-US"/>
              </w:rPr>
              <w:t xml:space="preserve"> </w:t>
            </w:r>
            <w:r w:rsidR="002745D4" w:rsidRPr="00E26C53">
              <w:rPr>
                <w:rFonts w:ascii="Candara" w:hAnsi="Candara"/>
                <w:b/>
                <w:lang w:val="en-US"/>
              </w:rPr>
              <w:t>flows smoothly</w:t>
            </w:r>
          </w:p>
          <w:p w14:paraId="522E2631" w14:textId="77777777" w:rsidR="00841CF5" w:rsidRPr="00445EF8" w:rsidRDefault="00841CF5" w:rsidP="00841CF5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F958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931D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0.75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99D4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308C6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0.25</w:t>
            </w:r>
          </w:p>
        </w:tc>
      </w:tr>
      <w:tr w:rsidR="006B15F4" w:rsidRPr="00445EF8" w14:paraId="4841838C" w14:textId="77777777" w:rsidTr="009423EE">
        <w:trPr>
          <w:cantSplit/>
          <w:trHeight w:val="1922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CE1BB2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93249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DB0452" w14:textId="77777777" w:rsidR="006B15F4" w:rsidRPr="00445EF8" w:rsidRDefault="006B15F4" w:rsidP="006B15F4">
            <w:pPr>
              <w:jc w:val="center"/>
              <w:rPr>
                <w:rFonts w:ascii="Candara" w:hAnsi="Candara"/>
              </w:rPr>
            </w:pPr>
          </w:p>
        </w:tc>
      </w:tr>
      <w:tr w:rsidR="006B15F4" w:rsidRPr="00445EF8" w14:paraId="1F5521B1" w14:textId="77777777" w:rsidTr="009423EE">
        <w:trPr>
          <w:cantSplit/>
          <w:trHeight w:val="616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606FD3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  <w:b/>
              </w:rPr>
            </w:pPr>
            <w:r w:rsidRPr="00445EF8">
              <w:rPr>
                <w:rFonts w:ascii="Candara" w:hAnsi="Candara"/>
                <w:b/>
                <w:sz w:val="24"/>
              </w:rPr>
              <w:t>LANGUAGE</w:t>
            </w:r>
          </w:p>
        </w:tc>
        <w:tc>
          <w:tcPr>
            <w:tcW w:w="56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AE9C96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0FBA0368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>The student:</w:t>
            </w:r>
          </w:p>
          <w:p w14:paraId="6E21693F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  <w:p w14:paraId="12CF8622" w14:textId="77777777" w:rsidR="006B15F4" w:rsidRDefault="006B15F4" w:rsidP="006B15F4">
            <w:pPr>
              <w:pStyle w:val="ListParagraph"/>
              <w:numPr>
                <w:ilvl w:val="0"/>
                <w:numId w:val="3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makes accurate use of </w:t>
            </w:r>
            <w:r w:rsidRPr="00445EF8">
              <w:rPr>
                <w:rFonts w:ascii="Candara" w:hAnsi="Candara"/>
                <w:b/>
                <w:lang w:val="en-US"/>
              </w:rPr>
              <w:t>grammar &amp; vocabulary</w:t>
            </w:r>
          </w:p>
          <w:p w14:paraId="3E597DB9" w14:textId="77777777" w:rsidR="006B15F4" w:rsidRPr="00445EF8" w:rsidRDefault="006B15F4" w:rsidP="006B15F4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  <w:p w14:paraId="0A3904F7" w14:textId="77777777" w:rsidR="006B15F4" w:rsidRPr="00445EF8" w:rsidRDefault="006B15F4" w:rsidP="006B15F4">
            <w:pPr>
              <w:pStyle w:val="ListParagraph"/>
              <w:numPr>
                <w:ilvl w:val="0"/>
                <w:numId w:val="3"/>
              </w:numPr>
              <w:ind w:left="406"/>
              <w:rPr>
                <w:rFonts w:ascii="Candara" w:hAnsi="Candara"/>
                <w:lang w:val="en-US"/>
              </w:rPr>
            </w:pPr>
            <w:r w:rsidRPr="00445EF8">
              <w:rPr>
                <w:rFonts w:ascii="Candara" w:hAnsi="Candara"/>
                <w:lang w:val="en-US"/>
              </w:rPr>
              <w:t xml:space="preserve">makes accurate use of </w:t>
            </w:r>
            <w:r w:rsidRPr="00445EF8">
              <w:rPr>
                <w:rFonts w:ascii="Candara" w:hAnsi="Candara"/>
                <w:b/>
                <w:lang w:val="en-US"/>
              </w:rPr>
              <w:t>punctuation  &amp; spelling</w:t>
            </w:r>
          </w:p>
          <w:p w14:paraId="48803AA4" w14:textId="77777777" w:rsidR="006B15F4" w:rsidRPr="00445EF8" w:rsidRDefault="006B15F4" w:rsidP="006B15F4">
            <w:pPr>
              <w:pStyle w:val="ListParagraph"/>
              <w:ind w:left="406"/>
              <w:rPr>
                <w:rFonts w:ascii="Candara" w:hAnsi="Candara"/>
                <w:lang w:val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748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CFF6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0.75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57B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0.5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A15DA" w14:textId="77777777" w:rsidR="006B15F4" w:rsidRPr="001B1393" w:rsidRDefault="006B15F4" w:rsidP="006B15F4">
            <w:pPr>
              <w:jc w:val="center"/>
              <w:rPr>
                <w:rFonts w:ascii="Candara" w:hAnsi="Candara"/>
                <w:b/>
                <w:sz w:val="24"/>
              </w:rPr>
            </w:pPr>
            <w:r w:rsidRPr="001B1393">
              <w:rPr>
                <w:rFonts w:ascii="Candara" w:hAnsi="Candara"/>
                <w:b/>
                <w:sz w:val="24"/>
              </w:rPr>
              <w:t>0.25</w:t>
            </w:r>
          </w:p>
        </w:tc>
      </w:tr>
      <w:tr w:rsidR="006B15F4" w:rsidRPr="00445EF8" w14:paraId="14E24F7F" w14:textId="77777777" w:rsidTr="009423EE">
        <w:trPr>
          <w:cantSplit/>
          <w:trHeight w:val="1546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FA4072" w14:textId="77777777" w:rsidR="006B15F4" w:rsidRPr="00445EF8" w:rsidRDefault="006B15F4" w:rsidP="006B15F4">
            <w:pPr>
              <w:ind w:left="113" w:right="113"/>
              <w:jc w:val="center"/>
              <w:rPr>
                <w:rFonts w:ascii="Candara" w:hAnsi="Candar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71148" w14:textId="77777777" w:rsidR="006B15F4" w:rsidRPr="00445EF8" w:rsidRDefault="006B15F4" w:rsidP="006B15F4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ED603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52FA6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19ED7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6609" w14:textId="77777777" w:rsidR="006B15F4" w:rsidRPr="00445EF8" w:rsidRDefault="006B15F4" w:rsidP="006B15F4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49108816" w14:textId="77777777" w:rsidR="006B15F4" w:rsidRDefault="006B15F4" w:rsidP="006B15F4">
      <w:pPr>
        <w:spacing w:after="0" w:line="240" w:lineRule="auto"/>
        <w:rPr>
          <w:rFonts w:ascii="Candara" w:hAnsi="Candara"/>
          <w:b/>
        </w:rPr>
      </w:pPr>
    </w:p>
    <w:p w14:paraId="1A41A2BD" w14:textId="77777777" w:rsidR="006B15F4" w:rsidRDefault="006B15F4" w:rsidP="006B15F4">
      <w:pPr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NAME:</w:t>
      </w:r>
    </w:p>
    <w:p w14:paraId="630CF1F8" w14:textId="77777777" w:rsidR="00140705" w:rsidRDefault="006B15F4" w:rsidP="006B15F4">
      <w:pPr>
        <w:spacing w:after="0" w:line="240" w:lineRule="auto"/>
        <w:rPr>
          <w:rFonts w:ascii="Candara" w:hAnsi="Candara"/>
          <w:b/>
        </w:rPr>
      </w:pPr>
      <w:r w:rsidRPr="00445EF8">
        <w:rPr>
          <w:rFonts w:ascii="Candara" w:hAnsi="Candara"/>
          <w:b/>
        </w:rPr>
        <w:t>SECTION:</w:t>
      </w:r>
    </w:p>
    <w:p w14:paraId="02AB919C" w14:textId="77777777" w:rsidR="006B15F4" w:rsidRPr="00445EF8" w:rsidRDefault="006B15F4" w:rsidP="006B15F4">
      <w:pPr>
        <w:spacing w:after="0" w:line="240" w:lineRule="auto"/>
        <w:rPr>
          <w:rFonts w:ascii="Candara" w:hAnsi="Candara"/>
        </w:rPr>
      </w:pPr>
    </w:p>
    <w:p w14:paraId="0AFDD156" w14:textId="77777777" w:rsidR="00E45DAE" w:rsidRDefault="00E45DAE" w:rsidP="00723B87">
      <w:pPr>
        <w:spacing w:after="0" w:line="240" w:lineRule="auto"/>
        <w:ind w:right="282"/>
        <w:rPr>
          <w:rFonts w:ascii="Candara" w:hAnsi="Candara"/>
        </w:rPr>
      </w:pPr>
      <w:r w:rsidRPr="00445EF8">
        <w:rPr>
          <w:rFonts w:ascii="Candara" w:hAnsi="Candara"/>
        </w:rPr>
        <w:t xml:space="preserve">   </w:t>
      </w:r>
    </w:p>
    <w:p w14:paraId="4654848B" w14:textId="77777777" w:rsidR="006B15F4" w:rsidRPr="00445EF8" w:rsidRDefault="006B15F4" w:rsidP="00723B87">
      <w:pPr>
        <w:spacing w:after="0" w:line="240" w:lineRule="auto"/>
        <w:ind w:right="282"/>
        <w:rPr>
          <w:rFonts w:ascii="Candara" w:hAnsi="Candara"/>
        </w:rPr>
      </w:pPr>
    </w:p>
    <w:p w14:paraId="336DB116" w14:textId="77777777" w:rsidR="00E45DAE" w:rsidRPr="00445EF8" w:rsidRDefault="00E45DAE" w:rsidP="00E45DAE">
      <w:pPr>
        <w:tabs>
          <w:tab w:val="left" w:pos="11624"/>
        </w:tabs>
        <w:spacing w:after="0" w:line="240" w:lineRule="auto"/>
        <w:rPr>
          <w:rFonts w:ascii="Candara" w:hAnsi="Candara"/>
          <w:b/>
        </w:rPr>
      </w:pPr>
    </w:p>
    <w:p w14:paraId="122F796E" w14:textId="77777777" w:rsidR="00E45DAE" w:rsidRPr="00445EF8" w:rsidRDefault="00E45DAE" w:rsidP="009E431D">
      <w:pPr>
        <w:tabs>
          <w:tab w:val="left" w:pos="11624"/>
        </w:tabs>
        <w:spacing w:after="0" w:line="240" w:lineRule="auto"/>
        <w:rPr>
          <w:rFonts w:ascii="Candara" w:hAnsi="Candara"/>
          <w:b/>
        </w:rPr>
      </w:pPr>
    </w:p>
    <w:p w14:paraId="42521BAC" w14:textId="77777777" w:rsidR="00E45DAE" w:rsidRPr="00445EF8" w:rsidRDefault="00E45DAE" w:rsidP="00E45DAE">
      <w:pPr>
        <w:spacing w:after="0" w:line="240" w:lineRule="auto"/>
        <w:rPr>
          <w:rFonts w:ascii="Candara" w:hAnsi="Candara"/>
          <w:b/>
        </w:rPr>
      </w:pPr>
    </w:p>
    <w:p w14:paraId="62FC5D7D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</w:p>
    <w:p w14:paraId="069B739C" w14:textId="77777777" w:rsidR="00E45DAE" w:rsidRPr="00445EF8" w:rsidRDefault="00E45DAE" w:rsidP="00E45DAE">
      <w:pPr>
        <w:spacing w:after="0" w:line="240" w:lineRule="auto"/>
        <w:rPr>
          <w:rFonts w:ascii="Candara" w:hAnsi="Candara"/>
        </w:rPr>
      </w:pPr>
      <w:bookmarkStart w:id="0" w:name="_GoBack"/>
      <w:bookmarkEnd w:id="0"/>
    </w:p>
    <w:p w14:paraId="14AECA11" w14:textId="77777777" w:rsidR="00192BEA" w:rsidRPr="00445EF8" w:rsidRDefault="006B15F4" w:rsidP="0013745D">
      <w:pPr>
        <w:spacing w:after="0" w:line="240" w:lineRule="auto"/>
        <w:ind w:left="4248" w:firstLine="708"/>
        <w:rPr>
          <w:rFonts w:ascii="Candara" w:hAnsi="Candara"/>
        </w:rPr>
      </w:pPr>
      <w:r w:rsidRPr="00445EF8">
        <w:rPr>
          <w:rFonts w:ascii="Candara" w:hAnsi="Candara"/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65A8C7A2" wp14:editId="16FF797B">
            <wp:simplePos x="0" y="0"/>
            <wp:positionH relativeFrom="margin">
              <wp:posOffset>5459095</wp:posOffset>
            </wp:positionH>
            <wp:positionV relativeFrom="margin">
              <wp:posOffset>309245</wp:posOffset>
            </wp:positionV>
            <wp:extent cx="600075" cy="595630"/>
            <wp:effectExtent l="114300" t="38100" r="257175" b="261620"/>
            <wp:wrapSquare wrapText="bothSides"/>
            <wp:docPr id="3" name="Picture 1" descr="C:\Documents and Settings\canan\Local Settings\Temporary Internet Files\Content.IE5\13NV5U31\MC9002902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nan\Local Settings\Temporary Internet Files\Content.IE5\13NV5U31\MC900290272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845365">
                      <a:off x="0" y="0"/>
                      <a:ext cx="600075" cy="59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3745D" w:rsidRPr="00445EF8">
        <w:rPr>
          <w:rFonts w:ascii="Candara" w:hAnsi="Candara"/>
        </w:rPr>
        <w:t xml:space="preserve">        </w:t>
      </w:r>
      <w:r w:rsidR="00A41CCF" w:rsidRPr="00445EF8">
        <w:rPr>
          <w:rFonts w:ascii="Candara" w:hAnsi="Candara"/>
        </w:rPr>
        <w:t xml:space="preserve"> </w:t>
      </w:r>
    </w:p>
    <w:p w14:paraId="108AAFF7" w14:textId="77777777" w:rsidR="0092258E" w:rsidRPr="00445EF8" w:rsidRDefault="00192BEA" w:rsidP="0013745D">
      <w:pPr>
        <w:spacing w:after="0" w:line="240" w:lineRule="auto"/>
        <w:ind w:left="4248" w:firstLine="708"/>
        <w:rPr>
          <w:rFonts w:ascii="Candara" w:hAnsi="Candara"/>
        </w:rPr>
      </w:pPr>
      <w:r w:rsidRPr="00445EF8">
        <w:rPr>
          <w:rFonts w:ascii="Candara" w:hAnsi="Candara"/>
        </w:rPr>
        <w:t xml:space="preserve">         </w:t>
      </w:r>
    </w:p>
    <w:p w14:paraId="338D5CA4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5127C51C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7DC1B296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0AED2885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47382BE4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50F89ECC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6CF0D132" w14:textId="77777777" w:rsidR="0092258E" w:rsidRPr="00445EF8" w:rsidRDefault="0092258E" w:rsidP="0013745D">
      <w:pPr>
        <w:spacing w:after="0" w:line="240" w:lineRule="auto"/>
        <w:ind w:left="4248" w:firstLine="708"/>
        <w:rPr>
          <w:rFonts w:ascii="Candara" w:hAnsi="Candara"/>
        </w:rPr>
      </w:pPr>
    </w:p>
    <w:p w14:paraId="6D966A3D" w14:textId="77777777" w:rsidR="00040733" w:rsidRDefault="00040733" w:rsidP="0004073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3E76A8C3" w14:textId="77777777" w:rsidR="00040733" w:rsidRDefault="00040733" w:rsidP="00040733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9350B64" w14:textId="77777777" w:rsidR="00B70AB9" w:rsidRPr="00445EF8" w:rsidRDefault="00140705" w:rsidP="006B15F4">
      <w:pPr>
        <w:spacing w:after="0" w:line="240" w:lineRule="auto"/>
        <w:jc w:val="right"/>
        <w:rPr>
          <w:rFonts w:ascii="Candara" w:hAnsi="Candara"/>
        </w:rPr>
      </w:pPr>
      <w:r w:rsidRPr="00445EF8">
        <w:rPr>
          <w:rFonts w:ascii="Candara" w:hAnsi="Candara"/>
          <w:b/>
          <w:sz w:val="24"/>
          <w:szCs w:val="24"/>
        </w:rPr>
        <w:t>T</w:t>
      </w:r>
      <w:r w:rsidR="00A41CCF" w:rsidRPr="00445EF8">
        <w:rPr>
          <w:rFonts w:ascii="Candara" w:hAnsi="Candara"/>
          <w:b/>
          <w:sz w:val="24"/>
          <w:szCs w:val="24"/>
        </w:rPr>
        <w:t>OTAL:  _______   /  5</w:t>
      </w:r>
    </w:p>
    <w:sectPr w:rsidR="00B70AB9" w:rsidRPr="00445EF8" w:rsidSect="006B15F4">
      <w:type w:val="continuous"/>
      <w:pgSz w:w="11906" w:h="16838"/>
      <w:pgMar w:top="1440" w:right="1080" w:bottom="1440" w:left="1080" w:header="708" w:footer="708" w:gutter="0"/>
      <w:cols w:num="2" w:space="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altName w:val="Curlz M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545BE"/>
    <w:multiLevelType w:val="hybridMultilevel"/>
    <w:tmpl w:val="981E1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D62"/>
    <w:multiLevelType w:val="hybridMultilevel"/>
    <w:tmpl w:val="3424D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817F4"/>
    <w:multiLevelType w:val="hybridMultilevel"/>
    <w:tmpl w:val="6540AC6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E2ADC"/>
    <w:multiLevelType w:val="hybridMultilevel"/>
    <w:tmpl w:val="0F5EF93A"/>
    <w:lvl w:ilvl="0" w:tplc="F828C70E">
      <w:start w:val="20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AE"/>
    <w:rsid w:val="00032745"/>
    <w:rsid w:val="00040733"/>
    <w:rsid w:val="0013745D"/>
    <w:rsid w:val="00140705"/>
    <w:rsid w:val="00192BEA"/>
    <w:rsid w:val="001B1393"/>
    <w:rsid w:val="001B7E04"/>
    <w:rsid w:val="001D1822"/>
    <w:rsid w:val="002745D4"/>
    <w:rsid w:val="00284D2F"/>
    <w:rsid w:val="003418FB"/>
    <w:rsid w:val="00375FF0"/>
    <w:rsid w:val="003A7E5F"/>
    <w:rsid w:val="00445EF8"/>
    <w:rsid w:val="004C6897"/>
    <w:rsid w:val="0066652E"/>
    <w:rsid w:val="00685344"/>
    <w:rsid w:val="006B15F4"/>
    <w:rsid w:val="006D6653"/>
    <w:rsid w:val="00723B87"/>
    <w:rsid w:val="00736F89"/>
    <w:rsid w:val="00841CF5"/>
    <w:rsid w:val="008B105C"/>
    <w:rsid w:val="008B6EC1"/>
    <w:rsid w:val="0092258E"/>
    <w:rsid w:val="009423EE"/>
    <w:rsid w:val="009431EA"/>
    <w:rsid w:val="009E431D"/>
    <w:rsid w:val="00A41CCF"/>
    <w:rsid w:val="00AE1E2D"/>
    <w:rsid w:val="00B70AB9"/>
    <w:rsid w:val="00C45713"/>
    <w:rsid w:val="00CB27BE"/>
    <w:rsid w:val="00D137B0"/>
    <w:rsid w:val="00D61FA4"/>
    <w:rsid w:val="00D97BAD"/>
    <w:rsid w:val="00DF2492"/>
    <w:rsid w:val="00E26C53"/>
    <w:rsid w:val="00E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78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5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B555-D0E0-496B-91AB-07DD18DC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Orkhan Ibrahimov</cp:lastModifiedBy>
  <cp:revision>3</cp:revision>
  <cp:lastPrinted>2016-10-25T12:01:00Z</cp:lastPrinted>
  <dcterms:created xsi:type="dcterms:W3CDTF">2016-12-07T20:41:00Z</dcterms:created>
  <dcterms:modified xsi:type="dcterms:W3CDTF">2019-02-06T16:57:00Z</dcterms:modified>
</cp:coreProperties>
</file>