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FF38E0" w:rsidRDefault="00FD02E5" w:rsidP="00215BB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  <w:sectPr w:rsidR="009806CB" w:rsidRPr="00FF38E0" w:rsidSect="009B002D">
          <w:headerReference w:type="default" r:id="rId8"/>
          <w:footerReference w:type="default" r:id="rId9"/>
          <w:pgSz w:w="11906" w:h="16838"/>
          <w:pgMar w:top="1080" w:right="1418" w:bottom="1418" w:left="1418" w:header="709" w:footer="709" w:gutter="0"/>
          <w:cols w:sep="1" w:space="386"/>
          <w:docGrid w:linePitch="360"/>
        </w:sect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Elektriksel Güç</w:t>
      </w:r>
      <w:r w:rsidR="008B38B9"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="002403F5"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- Ders Not </w:t>
      </w:r>
      <w:r w:rsidR="008B38B9" w:rsidRPr="00FF38E0">
        <w:rPr>
          <w:rFonts w:ascii="Times New Roman" w:hAnsi="Times New Roman" w:cs="Times New Roman"/>
          <w:b/>
          <w:sz w:val="20"/>
          <w:szCs w:val="20"/>
          <w:lang w:val="tr-TR"/>
        </w:rPr>
        <w:t>Kâğıdı</w:t>
      </w:r>
      <w:r w:rsidR="000D0CDF"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               </w:t>
      </w:r>
    </w:p>
    <w:p w:rsidR="008B38B9" w:rsidRPr="00FF38E0" w:rsidRDefault="008B38B9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9806CB" w:rsidRPr="00FF38E0" w:rsidRDefault="009806CB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  <w:sectPr w:rsidR="009806CB" w:rsidRPr="00FF38E0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DB7086" w:rsidRPr="00FF38E0" w:rsidRDefault="00DB7086" w:rsidP="00FF38E0">
      <w:pPr>
        <w:spacing w:line="240" w:lineRule="auto"/>
        <w:ind w:left="360" w:hanging="36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10.2.3.4. Elektrik enerjisi ve elektriksel güç kavramlarını ilişkilendirir.</w:t>
      </w:r>
    </w:p>
    <w:p w:rsidR="00206D3A" w:rsidRPr="00FF38E0" w:rsidRDefault="00206D3A" w:rsidP="00FF38E0">
      <w:pPr>
        <w:spacing w:line="240" w:lineRule="auto"/>
        <w:ind w:left="54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c</w:t>
      </w:r>
      <w:proofErr w:type="gramEnd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. Öğrencilerin enerji tasarrufu üzerine farkındalık kazanmaları sağlanır.</w:t>
      </w:r>
    </w:p>
    <w:p w:rsidR="00206D3A" w:rsidRPr="00FF38E0" w:rsidRDefault="00206D3A" w:rsidP="00FF38E0">
      <w:pPr>
        <w:spacing w:line="240" w:lineRule="auto"/>
        <w:ind w:left="54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ç</w:t>
      </w:r>
      <w:proofErr w:type="gramEnd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. Öğrencilerin ısı, iş, mekanik enerji ve elektrik enerjinin birbirine dönüşümünü açıklamaları sağlanır.</w:t>
      </w:r>
    </w:p>
    <w:p w:rsidR="00206D3A" w:rsidRPr="00FF38E0" w:rsidRDefault="00206D3A" w:rsidP="00FF38E0">
      <w:pPr>
        <w:spacing w:line="240" w:lineRule="auto"/>
        <w:ind w:left="54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d</w:t>
      </w:r>
      <w:proofErr w:type="gramEnd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. Öğrencilerin günlük hayattan enerji dönüşümlerine örnekler vermeleri sağlanır.</w:t>
      </w:r>
    </w:p>
    <w:p w:rsidR="00206D3A" w:rsidRPr="00FF38E0" w:rsidRDefault="00206D3A" w:rsidP="00FF38E0">
      <w:pPr>
        <w:spacing w:line="240" w:lineRule="auto"/>
        <w:ind w:left="54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e</w:t>
      </w:r>
      <w:proofErr w:type="gramEnd"/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t>. Öğrencilerin elektriğin oluşturabileceği tehlikeler ve güvenlik önlemlerini tartışmaları için uygun ortam hazırlanır.</w:t>
      </w:r>
    </w:p>
    <w:p w:rsidR="00C81190" w:rsidRPr="00FF38E0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u w:val="single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3137601</wp:posOffset>
            </wp:positionH>
            <wp:positionV relativeFrom="paragraph">
              <wp:posOffset>53992</wp:posOffset>
            </wp:positionV>
            <wp:extent cx="568567" cy="1389413"/>
            <wp:effectExtent l="0" t="0" r="3175" b="1270"/>
            <wp:wrapTight wrapText="bothSides">
              <wp:wrapPolygon edited="0">
                <wp:start x="0" y="0"/>
                <wp:lineTo x="0" y="21324"/>
                <wp:lineTo x="20997" y="21324"/>
                <wp:lineTo x="20997" y="0"/>
                <wp:lineTo x="0" y="0"/>
              </wp:wrapPolygon>
            </wp:wrapTight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67" cy="13894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Faturaları Nasıl Hesaplanır?</w:t>
      </w:r>
    </w:p>
    <w:p w:rsidR="00753F4F" w:rsidRPr="00FF38E0" w:rsidRDefault="00753F4F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1B2E6D7A" wp14:editId="0416142F">
            <wp:extent cx="2654300" cy="2026285"/>
            <wp:effectExtent l="0" t="0" r="0" b="0"/>
            <wp:docPr id="1026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0262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1391920</wp:posOffset>
            </wp:positionV>
            <wp:extent cx="1398270" cy="587375"/>
            <wp:effectExtent l="0" t="0" r="0" b="3175"/>
            <wp:wrapTight wrapText="bothSides">
              <wp:wrapPolygon edited="0">
                <wp:start x="0" y="0"/>
                <wp:lineTo x="0" y="21016"/>
                <wp:lineTo x="21188" y="21016"/>
                <wp:lineTo x="21188" y="0"/>
                <wp:lineTo x="0" y="0"/>
              </wp:wrapPolygon>
            </wp:wrapTight>
            <wp:docPr id="19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8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66E"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3F0C4645" wp14:editId="4CAD0D59">
            <wp:extent cx="2654300" cy="1691005"/>
            <wp:effectExtent l="0" t="0" r="0" b="4445"/>
            <wp:docPr id="14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İçerik Yer Tutucusu 3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Enerji Tasarrufu</w:t>
      </w:r>
    </w:p>
    <w:p w:rsidR="00CD166E" w:rsidRPr="00FF38E0" w:rsidRDefault="00CD166E" w:rsidP="00CD166E">
      <w:pPr>
        <w:pStyle w:val="ListParagraph"/>
        <w:numPr>
          <w:ilvl w:val="0"/>
          <w:numId w:val="41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Evimizdeki elektrik enerjisi tüketiminde bir ayda nasıl ve kaç </w:t>
      </w:r>
      <w:proofErr w:type="spellStart"/>
      <w:r w:rsidRPr="00FF38E0">
        <w:rPr>
          <w:rFonts w:ascii="Times New Roman" w:hAnsi="Times New Roman" w:cs="Times New Roman"/>
          <w:sz w:val="20"/>
          <w:szCs w:val="20"/>
          <w:lang w:val="tr-TR"/>
        </w:rPr>
        <w:t>kWh</w:t>
      </w:r>
      <w:proofErr w:type="spellEnd"/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 enerji tasarrufu sağlayabiliriz?</w:t>
      </w: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pStyle w:val="ListParagraph"/>
        <w:numPr>
          <w:ilvl w:val="0"/>
          <w:numId w:val="41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Belirtilen basit bir tasarrufun her evde yapıldığı düşünülürse bir yılda ülkemizde yapılan tasarruf yaklaşık ne kadar olacaktır? </w:t>
      </w: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CD166E">
      <w:pPr>
        <w:pStyle w:val="ListParagraph"/>
        <w:numPr>
          <w:ilvl w:val="0"/>
          <w:numId w:val="41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Tasarruf edilen elektrik enerjisi depolanabilir mi? Eğer depolanamazsa nasıl tasarruf yapılabilir?  </w:t>
      </w: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FF38E0" w:rsidP="00CD166E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429260</wp:posOffset>
            </wp:positionV>
            <wp:extent cx="937260" cy="1234440"/>
            <wp:effectExtent l="0" t="0" r="0" b="3810"/>
            <wp:wrapTight wrapText="bothSides">
              <wp:wrapPolygon edited="0">
                <wp:start x="0" y="0"/>
                <wp:lineTo x="0" y="21333"/>
                <wp:lineTo x="21073" y="21333"/>
                <wp:lineTo x="21073" y="0"/>
                <wp:lineTo x="0" y="0"/>
              </wp:wrapPolygon>
            </wp:wrapTight>
            <wp:docPr id="17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İçerik Yer Tutucusu 3"/>
                    <pic:cNvPicPr>
                      <a:picLocks noGrp="1"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166E"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Şekillerdeki enerji türleri arasındaki dönüşümleri belirtiniz… </w:t>
      </w:r>
    </w:p>
    <w:p w:rsidR="00C71E62" w:rsidRDefault="00FF38E0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</w:t>
      </w:r>
      <w:r>
        <w:rPr>
          <w:rFonts w:ascii="Times New Roman" w:hAnsi="Times New Roman" w:cs="Times New Roman"/>
          <w:sz w:val="20"/>
          <w:szCs w:val="20"/>
          <w:lang w:val="tr-TR"/>
        </w:rPr>
        <w:t>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</w:t>
      </w:r>
      <w:r>
        <w:rPr>
          <w:rFonts w:ascii="Times New Roman" w:hAnsi="Times New Roman" w:cs="Times New Roman"/>
          <w:sz w:val="20"/>
          <w:szCs w:val="20"/>
          <w:lang w:val="tr-TR"/>
        </w:rPr>
        <w:t>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</w:t>
      </w:r>
      <w:r>
        <w:rPr>
          <w:rFonts w:ascii="Times New Roman" w:hAnsi="Times New Roman" w:cs="Times New Roman"/>
          <w:sz w:val="20"/>
          <w:szCs w:val="20"/>
          <w:lang w:val="tr-TR"/>
        </w:rPr>
        <w:t>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71E62" w:rsidRDefault="00FF38E0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r w:rsidR="00C71E62">
        <w:rPr>
          <w:rFonts w:ascii="Times New Roman" w:hAnsi="Times New Roman" w:cs="Times New Roman"/>
          <w:sz w:val="20"/>
          <w:szCs w:val="20"/>
          <w:lang w:val="tr-TR"/>
        </w:rPr>
        <w:t>……</w:t>
      </w:r>
      <w:r>
        <w:rPr>
          <w:rFonts w:ascii="Times New Roman" w:hAnsi="Times New Roman" w:cs="Times New Roman"/>
          <w:sz w:val="20"/>
          <w:szCs w:val="20"/>
          <w:lang w:val="tr-TR"/>
        </w:rPr>
        <w:t>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="00C71E62"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 w:rsidR="00C71E62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71E62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-3373</wp:posOffset>
            </wp:positionH>
            <wp:positionV relativeFrom="paragraph">
              <wp:posOffset>80298</wp:posOffset>
            </wp:positionV>
            <wp:extent cx="972185" cy="646430"/>
            <wp:effectExtent l="0" t="0" r="0" b="1270"/>
            <wp:wrapTight wrapText="bothSides">
              <wp:wrapPolygon edited="0">
                <wp:start x="0" y="0"/>
                <wp:lineTo x="0" y="21006"/>
                <wp:lineTo x="21163" y="21006"/>
                <wp:lineTo x="21163" y="0"/>
                <wp:lineTo x="0" y="0"/>
              </wp:wrapPolygon>
            </wp:wrapTight>
            <wp:docPr id="1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30"/>
                    <a:stretch/>
                  </pic:blipFill>
                  <pic:spPr bwMode="auto">
                    <a:xfrm>
                      <a:off x="0" y="0"/>
                      <a:ext cx="972185" cy="64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71E62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-33276</wp:posOffset>
            </wp:positionH>
            <wp:positionV relativeFrom="paragraph">
              <wp:posOffset>104080</wp:posOffset>
            </wp:positionV>
            <wp:extent cx="979715" cy="1200779"/>
            <wp:effectExtent l="0" t="0" r="0" b="0"/>
            <wp:wrapTight wrapText="bothSides">
              <wp:wrapPolygon edited="0">
                <wp:start x="0" y="0"/>
                <wp:lineTo x="0" y="21257"/>
                <wp:lineTo x="21012" y="21257"/>
                <wp:lineTo x="21012" y="0"/>
                <wp:lineTo x="0" y="0"/>
              </wp:wrapPolygon>
            </wp:wrapTight>
            <wp:docPr id="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715" cy="120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D166E" w:rsidRPr="00FF38E0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78608</wp:posOffset>
            </wp:positionV>
            <wp:extent cx="692150" cy="1210945"/>
            <wp:effectExtent l="0" t="0" r="0" b="8255"/>
            <wp:wrapTight wrapText="bothSides">
              <wp:wrapPolygon edited="0">
                <wp:start x="0" y="0"/>
                <wp:lineTo x="0" y="21407"/>
                <wp:lineTo x="20807" y="21407"/>
                <wp:lineTo x="20807" y="0"/>
                <wp:lineTo x="0" y="0"/>
              </wp:wrapPolygon>
            </wp:wrapTight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C71E62" w:rsidRDefault="00C71E62" w:rsidP="00C71E62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74295</wp:posOffset>
            </wp:positionV>
            <wp:extent cx="995045" cy="575945"/>
            <wp:effectExtent l="0" t="0" r="0" b="0"/>
            <wp:wrapTight wrapText="bothSides">
              <wp:wrapPolygon edited="0">
                <wp:start x="0" y="0"/>
                <wp:lineTo x="0" y="20719"/>
                <wp:lineTo x="21090" y="20719"/>
                <wp:lineTo x="21090" y="0"/>
                <wp:lineTo x="0" y="0"/>
              </wp:wrapPolygon>
            </wp:wrapTight>
            <wp:docPr id="20" name="Picture 2" descr="barajlarda depolanan su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barajlarda depolanan su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5759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272291" w:rsidRPr="00FF38E0" w:rsidRDefault="00272291" w:rsidP="00272291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 xml:space="preserve">Enerji </w:t>
      </w:r>
      <w:proofErr w:type="gramStart"/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bir çok</w:t>
      </w:r>
      <w:proofErr w:type="gramEnd"/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biçimde (formda)</w:t>
      </w: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 bulunabilir:</w:t>
      </w:r>
    </w:p>
    <w:p w:rsidR="00000000" w:rsidRPr="00FF38E0" w:rsidRDefault="004379D2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 enerjisi</w:t>
      </w:r>
    </w:p>
    <w:p w:rsidR="00000000" w:rsidRPr="00FF38E0" w:rsidRDefault="004379D2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Kimyasal Enerji</w:t>
      </w:r>
    </w:p>
    <w:p w:rsidR="00000000" w:rsidRPr="00FF38E0" w:rsidRDefault="004379D2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Isı</w:t>
      </w:r>
    </w:p>
    <w:p w:rsidR="00000000" w:rsidRPr="00FF38E0" w:rsidRDefault="004379D2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Işık</w:t>
      </w:r>
    </w:p>
    <w:p w:rsidR="00000000" w:rsidRPr="00FF38E0" w:rsidRDefault="004379D2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Ses</w:t>
      </w:r>
    </w:p>
    <w:p w:rsidR="00000000" w:rsidRPr="00FF38E0" w:rsidRDefault="004379D2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Nükleer Enerji</w:t>
      </w:r>
    </w:p>
    <w:p w:rsidR="00272291" w:rsidRPr="00FF38E0" w:rsidRDefault="00272291" w:rsidP="00272291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sz w:val="20"/>
          <w:szCs w:val="20"/>
          <w:lang w:val="tr-TR"/>
        </w:rPr>
        <w:t>….</w:t>
      </w:r>
      <w:proofErr w:type="gramEnd"/>
    </w:p>
    <w:p w:rsidR="00272291" w:rsidRPr="00FF38E0" w:rsidRDefault="00272291" w:rsidP="00272291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272291" w:rsidRPr="00FF38E0" w:rsidRDefault="00272291" w:rsidP="00272291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Enerji bir </w:t>
      </w: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 xml:space="preserve">biçimden (formda) 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diğer bir biçime dönüşebilir.</w:t>
      </w: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E07910" w:rsidRPr="00FF38E0" w:rsidRDefault="00E07910" w:rsidP="00E07910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Şekildeki evde elektrik enerjisinin dönüştüğü enerji biçimlerini belirtiniz… </w:t>
      </w:r>
    </w:p>
    <w:p w:rsidR="00CD166E" w:rsidRPr="00FF38E0" w:rsidRDefault="00CD166E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E07910" w:rsidRPr="00FF38E0" w:rsidRDefault="00E07910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1A91A661" wp14:editId="3E768DCA">
            <wp:extent cx="2654300" cy="2038350"/>
            <wp:effectExtent l="0" t="0" r="0" b="0"/>
            <wp:docPr id="21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3"/>
                    <pic:cNvPicPr>
                      <a:picLocks noGrp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10" w:rsidRPr="00FF38E0" w:rsidRDefault="00E07910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E07910" w:rsidRPr="00FF38E0" w:rsidRDefault="00BA06EB" w:rsidP="00215BBA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Enerji Santralleri</w:t>
      </w:r>
    </w:p>
    <w:p w:rsidR="00BA06EB" w:rsidRPr="00FF38E0" w:rsidRDefault="00BA06EB" w:rsidP="00BA06EB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Güneş enerjisi</w:t>
      </w:r>
    </w:p>
    <w:p w:rsidR="00BA06EB" w:rsidRPr="00FF38E0" w:rsidRDefault="00BA06EB" w:rsidP="00BA06EB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sz w:val="20"/>
          <w:szCs w:val="20"/>
          <w:lang w:val="tr-TR"/>
        </w:rPr>
        <w:t>Rüzgar</w:t>
      </w:r>
      <w:proofErr w:type="gramEnd"/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</w:p>
    <w:p w:rsidR="00E07910" w:rsidRPr="00FF38E0" w:rsidRDefault="00BA06EB" w:rsidP="00BA06EB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Termik ve Nükleer</w:t>
      </w:r>
    </w:p>
    <w:p w:rsidR="00BA06EB" w:rsidRPr="00FF38E0" w:rsidRDefault="00BA06EB" w:rsidP="00BA06EB">
      <w:pPr>
        <w:pStyle w:val="ListParagraph"/>
        <w:numPr>
          <w:ilvl w:val="0"/>
          <w:numId w:val="43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Hidrolik</w:t>
      </w:r>
    </w:p>
    <w:p w:rsidR="00E07910" w:rsidRPr="00FF38E0" w:rsidRDefault="00E07910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E07910" w:rsidRPr="00FF38E0" w:rsidRDefault="007A1188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Elektriğin Oluşturabileceği Tehlikeler</w:t>
      </w:r>
    </w:p>
    <w:p w:rsidR="00000000" w:rsidRPr="00FF38E0" w:rsidRDefault="004379D2" w:rsidP="007A1188">
      <w:pPr>
        <w:numPr>
          <w:ilvl w:val="0"/>
          <w:numId w:val="44"/>
        </w:numPr>
        <w:tabs>
          <w:tab w:val="clear" w:pos="720"/>
        </w:tabs>
        <w:spacing w:line="240" w:lineRule="auto"/>
        <w:ind w:left="180" w:hanging="180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Elektrik çarpması:</w:t>
      </w:r>
    </w:p>
    <w:p w:rsidR="007A1188" w:rsidRPr="00FF38E0" w:rsidRDefault="007A1188" w:rsidP="00471A5F">
      <w:pPr>
        <w:spacing w:line="240" w:lineRule="auto"/>
        <w:ind w:left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Bu durum, insan vücudunda ciddi yaralanmalara, sakatlanmalara hatta bazen ölümlere bile sebep olur.</w:t>
      </w:r>
    </w:p>
    <w:p w:rsidR="007A1188" w:rsidRPr="00FF38E0" w:rsidRDefault="007A1188" w:rsidP="007A1188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000000" w:rsidRPr="00FF38E0" w:rsidRDefault="004379D2" w:rsidP="007A1188">
      <w:pPr>
        <w:numPr>
          <w:ilvl w:val="0"/>
          <w:numId w:val="45"/>
        </w:numPr>
        <w:tabs>
          <w:tab w:val="clear" w:pos="720"/>
        </w:tabs>
        <w:spacing w:line="240" w:lineRule="auto"/>
        <w:ind w:left="180" w:hanging="180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 xml:space="preserve">Elektrik </w:t>
      </w: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t>kontağından oluşabilecek yangınlar</w:t>
      </w:r>
    </w:p>
    <w:p w:rsidR="007A1188" w:rsidRPr="00FF38E0" w:rsidRDefault="007A1188" w:rsidP="00471A5F">
      <w:pPr>
        <w:spacing w:line="240" w:lineRule="auto"/>
        <w:ind w:left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Bozuk elektrikli araçlar, hatalı elektrik tesisatı, fiş veya prizden kaynaklanan hatalar sebep olabilir. </w:t>
      </w:r>
    </w:p>
    <w:p w:rsidR="00E07910" w:rsidRPr="00FF38E0" w:rsidRDefault="00E07910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E07910" w:rsidRPr="00FF38E0" w:rsidRDefault="007A1188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Elektriğin Oluşturabileceği Tehlikelere Karşı Alınabilecek Güvenlik Önlemleri</w:t>
      </w:r>
    </w:p>
    <w:p w:rsidR="007A1188" w:rsidRPr="00FF38E0" w:rsidRDefault="007A1188" w:rsidP="007A1188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Elektrik çarpması durumunda:</w:t>
      </w:r>
    </w:p>
    <w:p w:rsidR="00471A5F" w:rsidRDefault="007A1188" w:rsidP="00471A5F">
      <w:pPr>
        <w:pStyle w:val="ListParagraph"/>
        <w:numPr>
          <w:ilvl w:val="0"/>
          <w:numId w:val="49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Çarpılan kişiye dokunmadan </w:t>
      </w:r>
      <w:proofErr w:type="gramStart"/>
      <w:r w:rsidR="00C2582F">
        <w:rPr>
          <w:rFonts w:ascii="Times New Roman" w:hAnsi="Times New Roman" w:cs="Times New Roman"/>
          <w:sz w:val="20"/>
          <w:szCs w:val="20"/>
          <w:lang w:val="tr-TR"/>
        </w:rPr>
        <w:t>……………….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kapatılmalıdır.</w:t>
      </w:r>
    </w:p>
    <w:p w:rsidR="00471A5F" w:rsidRDefault="00EF6331" w:rsidP="00471A5F">
      <w:pPr>
        <w:pStyle w:val="ListParagraph"/>
        <w:numPr>
          <w:ilvl w:val="0"/>
          <w:numId w:val="49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tr-TR"/>
        </w:rPr>
        <w:t>…………..</w:t>
      </w:r>
      <w:proofErr w:type="gramEnd"/>
      <w:r w:rsidR="007A1188"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acil servis aranmalıdır.</w:t>
      </w:r>
    </w:p>
    <w:p w:rsidR="007A1188" w:rsidRPr="00471A5F" w:rsidRDefault="007A1188" w:rsidP="00471A5F">
      <w:pPr>
        <w:pStyle w:val="ListParagraph"/>
        <w:numPr>
          <w:ilvl w:val="0"/>
          <w:numId w:val="49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Elektrik çarpan kişi plastik, </w:t>
      </w:r>
      <w:proofErr w:type="gramStart"/>
      <w:r w:rsidR="00C2582F">
        <w:rPr>
          <w:rFonts w:ascii="Times New Roman" w:hAnsi="Times New Roman" w:cs="Times New Roman"/>
          <w:sz w:val="20"/>
          <w:szCs w:val="20"/>
          <w:lang w:val="tr-TR"/>
        </w:rPr>
        <w:t>………………...</w:t>
      </w:r>
      <w:bookmarkStart w:id="0" w:name="_GoBack"/>
      <w:bookmarkEnd w:id="0"/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</w:t>
      </w:r>
      <w:proofErr w:type="gramStart"/>
      <w:r w:rsidRPr="00471A5F">
        <w:rPr>
          <w:rFonts w:ascii="Times New Roman" w:hAnsi="Times New Roman" w:cs="Times New Roman"/>
          <w:sz w:val="20"/>
          <w:szCs w:val="20"/>
          <w:lang w:val="tr-TR"/>
        </w:rPr>
        <w:t>veya</w:t>
      </w:r>
      <w:proofErr w:type="gramEnd"/>
      <w:r w:rsidRPr="00471A5F">
        <w:rPr>
          <w:rFonts w:ascii="Times New Roman" w:hAnsi="Times New Roman" w:cs="Times New Roman"/>
          <w:sz w:val="20"/>
          <w:szCs w:val="20"/>
          <w:lang w:val="tr-TR"/>
        </w:rPr>
        <w:t xml:space="preserve"> kumaş ile elektrikten uzaklaştırılmalıdır.</w:t>
      </w:r>
    </w:p>
    <w:p w:rsidR="007A1188" w:rsidRPr="00FF38E0" w:rsidRDefault="007A1188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drawing>
          <wp:inline distT="0" distB="0" distL="0" distR="0" wp14:anchorId="1159379E" wp14:editId="65299C94">
            <wp:extent cx="1977212" cy="1407226"/>
            <wp:effectExtent l="0" t="0" r="4445" b="2540"/>
            <wp:docPr id="22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12" cy="14103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7A1188" w:rsidRPr="00FF38E0" w:rsidRDefault="007A1188" w:rsidP="00215BBA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</w:p>
    <w:p w:rsidR="007A1188" w:rsidRPr="00FF38E0" w:rsidRDefault="007A1188" w:rsidP="007A1188">
      <w:pPr>
        <w:spacing w:line="240" w:lineRule="auto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t>Elektriğin oluşturabileceği tehlikelerden korunmak için: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Elektrikle 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çalışan bazı araçların üzerinde uyarı işaretleri olur. Bu işaret görüldüğünde elektrik çarpma tehlikesine karşı çok dikkatli olunuz. 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Bilmediğimiz elektrikle çalışan aletleri kullanmamız ger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ektiğinde bilen kişilerden yardım almalıyız.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Ev, okul veya iş yeri gibi yerlerde elektriği tamamıyla kesmek için “sigorta” kullanılır.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Sigorta, araçların zarar görmemesi ve yangın çıkmaması için gereklidir. Uzun süre evden ayrı kalmamız gerektiğinde sigortalar kapatılmalıdır.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Aldığımız elektrikli araç gerecin kul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lanım kılavuzunu mutlaka okumalıyız.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 xml:space="preserve">Kullandığımız elektrikli araç gerecin doğru açma ve kapamasını öğrenmeliyiz. 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Kullanmad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ığımız elektrikli aletleri sürekli açık konumda tutmalıyız.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 prizlerinin içine herhangi bir cisim sokmamalıyız.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Elektrikli araç gereçleri prizden çekerken bir elimizle prize hafifçe bastırıp diğer elimizle fişi çekmeliyiz.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Yıpranmış k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ablolu elektrikli araç gereçleri kullanmamalıyız.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Bir prizle prizin kaldırabileceğinden daha fazla elektrikli araç gereç çalıştırmamalıyız.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Bozuk elektrikli araç gereçleri tamir etmek için uğraşmamalıyız.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Elektrikle çalışan aletlere, prize veya fişe ıslak elle dokunmamalıyız.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Elektrikli araç gereci bir yere taşırken prizden çıkarmalıyız.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Yanan bir sobanın ya da elektrikli ısıtıcının yakınına elektrikli araçların kablolarını koymamalıy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Çamaşır makinesi gibi elektrikli araç gereçler çalışırken kapağını açmamalıyız.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Banyo gibi nemli ve ıslak ortamlarda kap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alı prizler kullanılmalı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Topraklama hatlarının kontrolü ve topraklama hatlı prizler kullanılmalı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Eski tip sigortaların gereğ</w:t>
      </w:r>
      <w:r w:rsidRPr="00FF38E0">
        <w:rPr>
          <w:rFonts w:ascii="Times New Roman" w:hAnsi="Times New Roman" w:cs="Times New Roman"/>
          <w:sz w:val="20"/>
          <w:szCs w:val="20"/>
          <w:lang w:val="tr-TR"/>
        </w:rPr>
        <w:t>inden kalın sarılmaması</w:t>
      </w:r>
    </w:p>
    <w:p w:rsidR="00000000" w:rsidRPr="00FF38E0" w:rsidRDefault="004379D2" w:rsidP="007A1188">
      <w:pPr>
        <w:pStyle w:val="ListParagraph"/>
        <w:numPr>
          <w:ilvl w:val="0"/>
          <w:numId w:val="48"/>
        </w:numPr>
        <w:spacing w:line="240" w:lineRule="auto"/>
        <w:ind w:left="18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sz w:val="20"/>
          <w:szCs w:val="20"/>
          <w:lang w:val="tr-TR"/>
        </w:rPr>
        <w:t>Sigorta atınca hemen sigortayı kaldırmadan önce olayın nedenini öğrenip önlem alındıktan sonra sigorta kaldırılmalı</w:t>
      </w:r>
    </w:p>
    <w:p w:rsidR="00ED3107" w:rsidRPr="00FF38E0" w:rsidRDefault="00ED3107" w:rsidP="00215BBA">
      <w:pPr>
        <w:spacing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br w:type="page"/>
      </w:r>
    </w:p>
    <w:p w:rsidR="00846895" w:rsidRPr="00FF38E0" w:rsidRDefault="00846895" w:rsidP="00215BBA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sz w:val="20"/>
          <w:szCs w:val="20"/>
          <w:lang w:val="tr-TR"/>
        </w:rPr>
        <w:lastRenderedPageBreak/>
        <w:t>Üniversite Giriş Sınavında Çıkmış Sorular</w:t>
      </w:r>
    </w:p>
    <w:p w:rsidR="00047DB7" w:rsidRDefault="00047DB7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Pr="00FF38E0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FF38E0" w:rsidRDefault="00206D3A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47C0806" wp14:editId="054CAD7E">
                <wp:simplePos x="0" y="0"/>
                <wp:positionH relativeFrom="column">
                  <wp:posOffset>1973209</wp:posOffset>
                </wp:positionH>
                <wp:positionV relativeFrom="paragraph">
                  <wp:posOffset>898921</wp:posOffset>
                </wp:positionV>
                <wp:extent cx="1160895" cy="369332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089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6D3A" w:rsidRPr="00206D3A" w:rsidRDefault="00206D3A" w:rsidP="00206D3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206D3A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LYS2016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7C0806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155.35pt;margin-top:70.8pt;width:91.4pt;height:29.1pt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" filled="f" stroked="f">
                <v:textbox style="mso-fit-shape-to-text:t">
                  <w:txbxContent>
                    <w:p w:rsidR="00206D3A" w:rsidRPr="00206D3A" w:rsidRDefault="00206D3A" w:rsidP="00206D3A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206D3A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LYS2016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3392A6EC" wp14:editId="3E7DC15A">
            <wp:extent cx="2654300" cy="87693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D01" w:rsidRPr="00FF38E0" w:rsidRDefault="00862D01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862D01" w:rsidRPr="00FF38E0" w:rsidRDefault="00862D01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C81190" w:rsidRDefault="00C81190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Pr="00FF38E0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FF38E0" w:rsidRDefault="00206D3A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1BACFA4E" wp14:editId="728B44A7">
            <wp:extent cx="2654300" cy="2208530"/>
            <wp:effectExtent l="0" t="0" r="0" b="127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Default="00ED3107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Pr="00FF38E0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FF38E0" w:rsidRDefault="00206D3A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7AEBCCB0" wp14:editId="2F3875EF">
            <wp:extent cx="2654300" cy="3576955"/>
            <wp:effectExtent l="0" t="0" r="0" b="444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5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Pr="00FF38E0" w:rsidRDefault="00206D3A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14B2DE82" wp14:editId="2E83FDBC">
            <wp:extent cx="2654300" cy="330009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Default="00ED3107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Pr="00FF38E0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ED3107" w:rsidRPr="00FF38E0" w:rsidRDefault="00206D3A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0075D804" wp14:editId="7DA6021D">
            <wp:extent cx="2654300" cy="3286760"/>
            <wp:effectExtent l="0" t="0" r="0" b="889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28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107" w:rsidRDefault="00ED3107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471A5F" w:rsidRPr="00FF38E0" w:rsidRDefault="00471A5F" w:rsidP="00215BBA">
      <w:pPr>
        <w:spacing w:line="240" w:lineRule="auto"/>
        <w:ind w:right="-410"/>
        <w:rPr>
          <w:rFonts w:ascii="Times New Roman" w:hAnsi="Times New Roman" w:cs="Times New Roman"/>
          <w:bCs/>
          <w:sz w:val="20"/>
          <w:szCs w:val="20"/>
          <w:lang w:val="tr-TR"/>
        </w:rPr>
      </w:pPr>
    </w:p>
    <w:p w:rsidR="007A1188" w:rsidRPr="00FF38E0" w:rsidRDefault="00206D3A" w:rsidP="00471A5F">
      <w:pPr>
        <w:spacing w:line="240" w:lineRule="auto"/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Cs/>
          <w:sz w:val="20"/>
          <w:szCs w:val="20"/>
          <w:lang w:val="tr-TR"/>
        </w:rPr>
        <w:drawing>
          <wp:inline distT="0" distB="0" distL="0" distR="0" wp14:anchorId="33460CAD" wp14:editId="22ED549C">
            <wp:extent cx="2654300" cy="160020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1188"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br w:type="page"/>
      </w:r>
    </w:p>
    <w:p w:rsidR="00E13691" w:rsidRPr="00FF38E0" w:rsidRDefault="00E13691" w:rsidP="00215BBA">
      <w:pPr>
        <w:spacing w:line="240" w:lineRule="auto"/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bCs/>
          <w:sz w:val="20"/>
          <w:szCs w:val="20"/>
          <w:lang w:val="tr-TR"/>
        </w:rPr>
        <w:lastRenderedPageBreak/>
        <w:t>Önümüzdeki Hafta Ne Öğreneceğiz?</w:t>
      </w:r>
    </w:p>
    <w:p w:rsidR="007A1188" w:rsidRPr="00FF38E0" w:rsidRDefault="007A1188" w:rsidP="00215BBA">
      <w:pPr>
        <w:spacing w:line="240" w:lineRule="auto"/>
        <w:ind w:right="-410"/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</w:p>
    <w:p w:rsidR="00215BBA" w:rsidRPr="00FF38E0" w:rsidRDefault="00215BBA" w:rsidP="007A1188">
      <w:pPr>
        <w:autoSpaceDE w:val="0"/>
        <w:autoSpaceDN w:val="0"/>
        <w:adjustRightInd w:val="0"/>
        <w:spacing w:line="240" w:lineRule="auto"/>
        <w:ind w:left="276" w:hanging="276"/>
        <w:rPr>
          <w:rFonts w:ascii="Times New Roman" w:hAnsi="Times New Roman" w:cs="Times New Roman"/>
          <w:b/>
          <w:color w:val="000000" w:themeColor="text1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color w:val="000000" w:themeColor="text1"/>
          <w:sz w:val="20"/>
          <w:szCs w:val="20"/>
          <w:lang w:val="tr-TR"/>
        </w:rPr>
        <w:t>10.2.4.1. Mıknatısların manyetik özelliklerinin nedenlerini açıklar ve maddeleri manyetik özelliklerine göre sınıflandırır.</w:t>
      </w:r>
    </w:p>
    <w:p w:rsidR="00215BBA" w:rsidRPr="00FF38E0" w:rsidRDefault="00215BBA" w:rsidP="007A1188">
      <w:pPr>
        <w:autoSpaceDE w:val="0"/>
        <w:autoSpaceDN w:val="0"/>
        <w:adjustRightInd w:val="0"/>
        <w:spacing w:line="240" w:lineRule="auto"/>
        <w:ind w:left="450" w:hanging="186"/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a</w:t>
      </w:r>
      <w:proofErr w:type="gramEnd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. Öğrencilerin deneyler yaparak ve simülasyonlar kullanarak manyetik alan kavramını açıklamaları sağlanır.</w:t>
      </w:r>
    </w:p>
    <w:p w:rsidR="00215BBA" w:rsidRPr="00FF38E0" w:rsidRDefault="00215BBA" w:rsidP="007A1188">
      <w:pPr>
        <w:autoSpaceDE w:val="0"/>
        <w:autoSpaceDN w:val="0"/>
        <w:adjustRightInd w:val="0"/>
        <w:spacing w:line="240" w:lineRule="auto"/>
        <w:ind w:left="450" w:hanging="186"/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b</w:t>
      </w:r>
      <w:proofErr w:type="gramEnd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. Öğrencilerin bir mıknatısın manyetik alan kuvvet çizgilerinin mıknatısın farklı noktalarında nasıl değiştiğini görmeleri sağlanır.</w:t>
      </w:r>
    </w:p>
    <w:p w:rsidR="00215BBA" w:rsidRPr="00FF38E0" w:rsidRDefault="00215BBA" w:rsidP="007A1188">
      <w:pPr>
        <w:autoSpaceDE w:val="0"/>
        <w:autoSpaceDN w:val="0"/>
        <w:adjustRightInd w:val="0"/>
        <w:spacing w:line="240" w:lineRule="auto"/>
        <w:ind w:left="276" w:hanging="276"/>
        <w:rPr>
          <w:rFonts w:ascii="Times New Roman" w:hAnsi="Times New Roman" w:cs="Times New Roman"/>
          <w:b/>
          <w:color w:val="000000" w:themeColor="text1"/>
          <w:sz w:val="20"/>
          <w:szCs w:val="20"/>
          <w:lang w:val="tr-TR"/>
        </w:rPr>
      </w:pPr>
    </w:p>
    <w:p w:rsidR="00215BBA" w:rsidRPr="00FF38E0" w:rsidRDefault="00215BBA" w:rsidP="007A1188">
      <w:pPr>
        <w:autoSpaceDE w:val="0"/>
        <w:autoSpaceDN w:val="0"/>
        <w:adjustRightInd w:val="0"/>
        <w:spacing w:line="240" w:lineRule="auto"/>
        <w:ind w:left="276" w:hanging="276"/>
        <w:rPr>
          <w:rFonts w:ascii="Times New Roman" w:hAnsi="Times New Roman" w:cs="Times New Roman"/>
          <w:b/>
          <w:color w:val="000000" w:themeColor="text1"/>
          <w:sz w:val="20"/>
          <w:szCs w:val="20"/>
          <w:lang w:val="tr-TR"/>
        </w:rPr>
      </w:pPr>
      <w:r w:rsidRPr="00FF38E0">
        <w:rPr>
          <w:rFonts w:ascii="Times New Roman" w:hAnsi="Times New Roman" w:cs="Times New Roman"/>
          <w:b/>
          <w:color w:val="000000" w:themeColor="text1"/>
          <w:sz w:val="20"/>
          <w:szCs w:val="20"/>
          <w:lang w:val="tr-TR"/>
        </w:rPr>
        <w:t>10.2.4.2. Mıknatıslar arasındaki itme ve çekme kuvvetini manyetik alan kavramını kullanarak açıklar ve bu kuvvetin bağlı olduğu değişkenleri analiz eder.</w:t>
      </w:r>
    </w:p>
    <w:p w:rsidR="00215BBA" w:rsidRPr="00FF38E0" w:rsidRDefault="00215BBA" w:rsidP="007A1188">
      <w:pPr>
        <w:autoSpaceDE w:val="0"/>
        <w:autoSpaceDN w:val="0"/>
        <w:adjustRightInd w:val="0"/>
        <w:spacing w:line="240" w:lineRule="auto"/>
        <w:ind w:left="450" w:hanging="186"/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a</w:t>
      </w:r>
      <w:proofErr w:type="gramEnd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. Mıknatısların itme-çekme kuvvetleri ile ilgili matematiksel işlemlere girilmez.</w:t>
      </w:r>
    </w:p>
    <w:p w:rsidR="000E2B38" w:rsidRPr="00FF38E0" w:rsidRDefault="00215BBA" w:rsidP="007A1188">
      <w:pPr>
        <w:spacing w:line="240" w:lineRule="auto"/>
        <w:ind w:left="450" w:right="-410" w:hanging="186"/>
        <w:rPr>
          <w:rFonts w:ascii="Times New Roman" w:hAnsi="Times New Roman" w:cs="Times New Roman"/>
          <w:sz w:val="20"/>
          <w:szCs w:val="20"/>
          <w:lang w:val="tr-TR"/>
        </w:rPr>
      </w:pPr>
      <w:proofErr w:type="gramStart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b</w:t>
      </w:r>
      <w:proofErr w:type="gramEnd"/>
      <w:r w:rsidRPr="00FF38E0">
        <w:rPr>
          <w:rFonts w:ascii="Times New Roman" w:hAnsi="Times New Roman" w:cs="Times New Roman"/>
          <w:color w:val="000000" w:themeColor="text1"/>
          <w:sz w:val="20"/>
          <w:szCs w:val="20"/>
          <w:lang w:val="tr-TR"/>
        </w:rPr>
        <w:t>. Öğrenciler mıknatısları kullanarak günlük hayatta belirledikleri bir probleme çözüm önerisi üretmeleri sağlanır.</w:t>
      </w:r>
    </w:p>
    <w:sectPr w:rsidR="000E2B38" w:rsidRPr="00FF38E0" w:rsidSect="007A1188">
      <w:type w:val="continuous"/>
      <w:pgSz w:w="11906" w:h="16838"/>
      <w:pgMar w:top="1530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9D2" w:rsidRDefault="004379D2" w:rsidP="00AE71E4">
      <w:pPr>
        <w:spacing w:line="240" w:lineRule="auto"/>
      </w:pPr>
      <w:r>
        <w:separator/>
      </w:r>
    </w:p>
  </w:endnote>
  <w:endnote w:type="continuationSeparator" w:id="0">
    <w:p w:rsidR="004379D2" w:rsidRDefault="004379D2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33018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582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9D2" w:rsidRDefault="004379D2" w:rsidP="00AE71E4">
      <w:pPr>
        <w:spacing w:line="240" w:lineRule="auto"/>
      </w:pPr>
      <w:r>
        <w:separator/>
      </w:r>
    </w:p>
  </w:footnote>
  <w:footnote w:type="continuationSeparator" w:id="0">
    <w:p w:rsidR="004379D2" w:rsidRDefault="004379D2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D9" w:rsidRDefault="00FD02E5">
    <w:pPr>
      <w:pStyle w:val="Header"/>
    </w:pPr>
    <w:r>
      <w:t xml:space="preserve">Prof. Dr. </w:t>
    </w:r>
    <w:proofErr w:type="spellStart"/>
    <w:r>
      <w:t>Salih</w:t>
    </w:r>
    <w:proofErr w:type="spellEnd"/>
    <w:r>
      <w:t xml:space="preserve"> </w:t>
    </w:r>
    <w:proofErr w:type="spellStart"/>
    <w:r>
      <w:t>Ateş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D9C"/>
    <w:multiLevelType w:val="hybridMultilevel"/>
    <w:tmpl w:val="2B0A9016"/>
    <w:lvl w:ilvl="0" w:tplc="06FEB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CA9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4F8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865C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8C31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C03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CC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4ED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1C3E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5250BBA"/>
    <w:multiLevelType w:val="hybridMultilevel"/>
    <w:tmpl w:val="05DADB9A"/>
    <w:lvl w:ilvl="0" w:tplc="24D42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0C9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62CF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56DD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E864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CC76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617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74FC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6ED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6089F"/>
    <w:multiLevelType w:val="hybridMultilevel"/>
    <w:tmpl w:val="BA76F34E"/>
    <w:lvl w:ilvl="0" w:tplc="BDB2E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E690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419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1C2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6ACE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82C3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2AE6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9EB0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AC93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57618"/>
    <w:multiLevelType w:val="hybridMultilevel"/>
    <w:tmpl w:val="29C620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5517C"/>
    <w:multiLevelType w:val="hybridMultilevel"/>
    <w:tmpl w:val="847644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9133A"/>
    <w:multiLevelType w:val="hybridMultilevel"/>
    <w:tmpl w:val="951A70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32780"/>
    <w:multiLevelType w:val="hybridMultilevel"/>
    <w:tmpl w:val="3280D58A"/>
    <w:lvl w:ilvl="0" w:tplc="C50AA2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0CA21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2EED9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032CF00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C8088C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4260B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B192AC98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D4F65E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40061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C45D53"/>
    <w:multiLevelType w:val="hybridMultilevel"/>
    <w:tmpl w:val="F71A3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C233BD"/>
    <w:multiLevelType w:val="hybridMultilevel"/>
    <w:tmpl w:val="68DAF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64B17"/>
    <w:multiLevelType w:val="hybridMultilevel"/>
    <w:tmpl w:val="CD8290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F571ECB"/>
    <w:multiLevelType w:val="hybridMultilevel"/>
    <w:tmpl w:val="24F8C858"/>
    <w:lvl w:ilvl="0" w:tplc="6984650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1C8C23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40821E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E04623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9C99B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1F8885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62AF22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EF68DF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F8F06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4B6A4E"/>
    <w:multiLevelType w:val="hybridMultilevel"/>
    <w:tmpl w:val="1B3E5A08"/>
    <w:lvl w:ilvl="0" w:tplc="405805C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0FAB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5796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76586CF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EC762E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B0758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40E4BDB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28E0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5EA8D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FC6F5E"/>
    <w:multiLevelType w:val="hybridMultilevel"/>
    <w:tmpl w:val="7DCA3C26"/>
    <w:lvl w:ilvl="0" w:tplc="E0D0319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FD2779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C60116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62006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F20AE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A04BF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58649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428431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2057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2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C51372"/>
    <w:multiLevelType w:val="hybridMultilevel"/>
    <w:tmpl w:val="6CB841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53451"/>
    <w:multiLevelType w:val="hybridMultilevel"/>
    <w:tmpl w:val="944A6CFC"/>
    <w:lvl w:ilvl="0" w:tplc="909C5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C00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08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F48C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9405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CC4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FA4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B865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100C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CB5333F"/>
    <w:multiLevelType w:val="hybridMultilevel"/>
    <w:tmpl w:val="58A2B01A"/>
    <w:lvl w:ilvl="0" w:tplc="578CF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F4AE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B6AE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F2F0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4EBC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8478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D04C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024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DA810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7E431E"/>
    <w:multiLevelType w:val="hybridMultilevel"/>
    <w:tmpl w:val="538A4606"/>
    <w:lvl w:ilvl="0" w:tplc="ADC26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046C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204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AF9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5E1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0E5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A80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E37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037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E78483B"/>
    <w:multiLevelType w:val="hybridMultilevel"/>
    <w:tmpl w:val="8C5C49FC"/>
    <w:lvl w:ilvl="0" w:tplc="D66EDC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8ABF6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A15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CC3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AAC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C0E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001B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CAF7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E02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E9C185C"/>
    <w:multiLevelType w:val="hybridMultilevel"/>
    <w:tmpl w:val="6304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E20811"/>
    <w:multiLevelType w:val="hybridMultilevel"/>
    <w:tmpl w:val="47D661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CC33DA"/>
    <w:multiLevelType w:val="hybridMultilevel"/>
    <w:tmpl w:val="F976EB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5E2AFA"/>
    <w:multiLevelType w:val="hybridMultilevel"/>
    <w:tmpl w:val="C36CA976"/>
    <w:lvl w:ilvl="0" w:tplc="935A5D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8E59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6A2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925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EC1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42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9A65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509F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609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4"/>
  </w:num>
  <w:num w:numId="3">
    <w:abstractNumId w:val="26"/>
  </w:num>
  <w:num w:numId="4">
    <w:abstractNumId w:val="1"/>
  </w:num>
  <w:num w:numId="5">
    <w:abstractNumId w:val="27"/>
  </w:num>
  <w:num w:numId="6">
    <w:abstractNumId w:val="24"/>
  </w:num>
  <w:num w:numId="7">
    <w:abstractNumId w:val="48"/>
  </w:num>
  <w:num w:numId="8">
    <w:abstractNumId w:val="21"/>
  </w:num>
  <w:num w:numId="9">
    <w:abstractNumId w:val="46"/>
  </w:num>
  <w:num w:numId="10">
    <w:abstractNumId w:val="36"/>
  </w:num>
  <w:num w:numId="11">
    <w:abstractNumId w:val="14"/>
  </w:num>
  <w:num w:numId="12">
    <w:abstractNumId w:val="12"/>
  </w:num>
  <w:num w:numId="13">
    <w:abstractNumId w:val="13"/>
  </w:num>
  <w:num w:numId="14">
    <w:abstractNumId w:val="41"/>
  </w:num>
  <w:num w:numId="15">
    <w:abstractNumId w:val="11"/>
  </w:num>
  <w:num w:numId="16">
    <w:abstractNumId w:val="28"/>
  </w:num>
  <w:num w:numId="17">
    <w:abstractNumId w:val="32"/>
  </w:num>
  <w:num w:numId="18">
    <w:abstractNumId w:val="15"/>
  </w:num>
  <w:num w:numId="19">
    <w:abstractNumId w:val="9"/>
  </w:num>
  <w:num w:numId="20">
    <w:abstractNumId w:val="22"/>
  </w:num>
  <w:num w:numId="21">
    <w:abstractNumId w:val="18"/>
  </w:num>
  <w:num w:numId="22">
    <w:abstractNumId w:val="25"/>
  </w:num>
  <w:num w:numId="23">
    <w:abstractNumId w:val="29"/>
  </w:num>
  <w:num w:numId="24">
    <w:abstractNumId w:val="4"/>
  </w:num>
  <w:num w:numId="25">
    <w:abstractNumId w:val="2"/>
  </w:num>
  <w:num w:numId="26">
    <w:abstractNumId w:val="43"/>
  </w:num>
  <w:num w:numId="27">
    <w:abstractNumId w:val="6"/>
  </w:num>
  <w:num w:numId="28">
    <w:abstractNumId w:val="17"/>
  </w:num>
  <w:num w:numId="29">
    <w:abstractNumId w:val="10"/>
  </w:num>
  <w:num w:numId="30">
    <w:abstractNumId w:val="20"/>
  </w:num>
  <w:num w:numId="31">
    <w:abstractNumId w:val="8"/>
  </w:num>
  <w:num w:numId="32">
    <w:abstractNumId w:val="45"/>
  </w:num>
  <w:num w:numId="33">
    <w:abstractNumId w:val="16"/>
  </w:num>
  <w:num w:numId="34">
    <w:abstractNumId w:val="30"/>
  </w:num>
  <w:num w:numId="35">
    <w:abstractNumId w:val="0"/>
  </w:num>
  <w:num w:numId="36">
    <w:abstractNumId w:val="39"/>
  </w:num>
  <w:num w:numId="37">
    <w:abstractNumId w:val="38"/>
  </w:num>
  <w:num w:numId="38">
    <w:abstractNumId w:val="3"/>
  </w:num>
  <w:num w:numId="39">
    <w:abstractNumId w:val="5"/>
  </w:num>
  <w:num w:numId="40">
    <w:abstractNumId w:val="19"/>
  </w:num>
  <w:num w:numId="41">
    <w:abstractNumId w:val="40"/>
  </w:num>
  <w:num w:numId="42">
    <w:abstractNumId w:val="37"/>
  </w:num>
  <w:num w:numId="43">
    <w:abstractNumId w:val="7"/>
  </w:num>
  <w:num w:numId="44">
    <w:abstractNumId w:val="47"/>
  </w:num>
  <w:num w:numId="45">
    <w:abstractNumId w:val="35"/>
  </w:num>
  <w:num w:numId="46">
    <w:abstractNumId w:val="31"/>
  </w:num>
  <w:num w:numId="47">
    <w:abstractNumId w:val="23"/>
  </w:num>
  <w:num w:numId="48">
    <w:abstractNumId w:val="34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16DDA"/>
    <w:rsid w:val="00047DB7"/>
    <w:rsid w:val="000B09A4"/>
    <w:rsid w:val="000D0CDF"/>
    <w:rsid w:val="000E2B38"/>
    <w:rsid w:val="0010086A"/>
    <w:rsid w:val="0010220E"/>
    <w:rsid w:val="0010435F"/>
    <w:rsid w:val="00124F0B"/>
    <w:rsid w:val="001449CC"/>
    <w:rsid w:val="00151DC1"/>
    <w:rsid w:val="00155E27"/>
    <w:rsid w:val="001649BE"/>
    <w:rsid w:val="001B008A"/>
    <w:rsid w:val="001B2F9D"/>
    <w:rsid w:val="001B3D0E"/>
    <w:rsid w:val="001C69F1"/>
    <w:rsid w:val="001E036E"/>
    <w:rsid w:val="001E11DD"/>
    <w:rsid w:val="001E248F"/>
    <w:rsid w:val="002027CD"/>
    <w:rsid w:val="002040A2"/>
    <w:rsid w:val="00205408"/>
    <w:rsid w:val="002056FD"/>
    <w:rsid w:val="0020665F"/>
    <w:rsid w:val="00206D3A"/>
    <w:rsid w:val="00211E10"/>
    <w:rsid w:val="00215BBA"/>
    <w:rsid w:val="0022008C"/>
    <w:rsid w:val="0022254A"/>
    <w:rsid w:val="00223B40"/>
    <w:rsid w:val="002333A6"/>
    <w:rsid w:val="00233A8E"/>
    <w:rsid w:val="002345CD"/>
    <w:rsid w:val="00237AAE"/>
    <w:rsid w:val="00237EEE"/>
    <w:rsid w:val="002403F5"/>
    <w:rsid w:val="00251647"/>
    <w:rsid w:val="00252CA1"/>
    <w:rsid w:val="00272291"/>
    <w:rsid w:val="00291D97"/>
    <w:rsid w:val="002B71F7"/>
    <w:rsid w:val="00300F27"/>
    <w:rsid w:val="003025DF"/>
    <w:rsid w:val="00312FA8"/>
    <w:rsid w:val="0031571C"/>
    <w:rsid w:val="00315DE6"/>
    <w:rsid w:val="00330A97"/>
    <w:rsid w:val="003431AB"/>
    <w:rsid w:val="00351C37"/>
    <w:rsid w:val="00354AB9"/>
    <w:rsid w:val="00362BF1"/>
    <w:rsid w:val="00382F6A"/>
    <w:rsid w:val="00387210"/>
    <w:rsid w:val="00392323"/>
    <w:rsid w:val="00394767"/>
    <w:rsid w:val="003B0EA0"/>
    <w:rsid w:val="003B5A51"/>
    <w:rsid w:val="003B778C"/>
    <w:rsid w:val="003C62DE"/>
    <w:rsid w:val="003D02A1"/>
    <w:rsid w:val="003E3A8B"/>
    <w:rsid w:val="003E5B74"/>
    <w:rsid w:val="00401B22"/>
    <w:rsid w:val="0041624B"/>
    <w:rsid w:val="00425FCF"/>
    <w:rsid w:val="004302C2"/>
    <w:rsid w:val="004379D2"/>
    <w:rsid w:val="00441091"/>
    <w:rsid w:val="00471A5F"/>
    <w:rsid w:val="00494E55"/>
    <w:rsid w:val="004A2AEE"/>
    <w:rsid w:val="004B5A5D"/>
    <w:rsid w:val="004F20B1"/>
    <w:rsid w:val="00523C39"/>
    <w:rsid w:val="005362D4"/>
    <w:rsid w:val="005566B8"/>
    <w:rsid w:val="00573F68"/>
    <w:rsid w:val="005A253E"/>
    <w:rsid w:val="005A5AD9"/>
    <w:rsid w:val="005D417A"/>
    <w:rsid w:val="00600F35"/>
    <w:rsid w:val="006025A4"/>
    <w:rsid w:val="00604E5B"/>
    <w:rsid w:val="0061636B"/>
    <w:rsid w:val="006347E8"/>
    <w:rsid w:val="00686691"/>
    <w:rsid w:val="00690340"/>
    <w:rsid w:val="0069586D"/>
    <w:rsid w:val="006971B9"/>
    <w:rsid w:val="00697B7D"/>
    <w:rsid w:val="006D7509"/>
    <w:rsid w:val="006E2173"/>
    <w:rsid w:val="007201C4"/>
    <w:rsid w:val="00723265"/>
    <w:rsid w:val="0072356B"/>
    <w:rsid w:val="00753F4F"/>
    <w:rsid w:val="007A0128"/>
    <w:rsid w:val="007A1188"/>
    <w:rsid w:val="007C033A"/>
    <w:rsid w:val="007D4876"/>
    <w:rsid w:val="007D544A"/>
    <w:rsid w:val="007E1C19"/>
    <w:rsid w:val="007E403A"/>
    <w:rsid w:val="00807B43"/>
    <w:rsid w:val="00817B05"/>
    <w:rsid w:val="008322BA"/>
    <w:rsid w:val="00835D0A"/>
    <w:rsid w:val="00844245"/>
    <w:rsid w:val="00846895"/>
    <w:rsid w:val="00846C8D"/>
    <w:rsid w:val="00862D01"/>
    <w:rsid w:val="008669C8"/>
    <w:rsid w:val="00870918"/>
    <w:rsid w:val="008A4651"/>
    <w:rsid w:val="008B37E2"/>
    <w:rsid w:val="008B38B9"/>
    <w:rsid w:val="008D0239"/>
    <w:rsid w:val="008D12BB"/>
    <w:rsid w:val="008D3314"/>
    <w:rsid w:val="008E564B"/>
    <w:rsid w:val="008F4A65"/>
    <w:rsid w:val="009147F9"/>
    <w:rsid w:val="00923840"/>
    <w:rsid w:val="00931701"/>
    <w:rsid w:val="00934684"/>
    <w:rsid w:val="009755F5"/>
    <w:rsid w:val="00975B04"/>
    <w:rsid w:val="009806CB"/>
    <w:rsid w:val="009B002D"/>
    <w:rsid w:val="009C15F4"/>
    <w:rsid w:val="00A04BF7"/>
    <w:rsid w:val="00A1302A"/>
    <w:rsid w:val="00A47BC7"/>
    <w:rsid w:val="00A5276D"/>
    <w:rsid w:val="00A629B4"/>
    <w:rsid w:val="00A85470"/>
    <w:rsid w:val="00A93294"/>
    <w:rsid w:val="00A94C12"/>
    <w:rsid w:val="00A97413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672A8"/>
    <w:rsid w:val="00B72C17"/>
    <w:rsid w:val="00B8691B"/>
    <w:rsid w:val="00B9489B"/>
    <w:rsid w:val="00B9647B"/>
    <w:rsid w:val="00BA06EB"/>
    <w:rsid w:val="00BA3C85"/>
    <w:rsid w:val="00BB77C1"/>
    <w:rsid w:val="00BB7DC5"/>
    <w:rsid w:val="00C03A7A"/>
    <w:rsid w:val="00C1313C"/>
    <w:rsid w:val="00C16489"/>
    <w:rsid w:val="00C208F4"/>
    <w:rsid w:val="00C228C6"/>
    <w:rsid w:val="00C23A19"/>
    <w:rsid w:val="00C2582F"/>
    <w:rsid w:val="00C65FAD"/>
    <w:rsid w:val="00C71E62"/>
    <w:rsid w:val="00C7499D"/>
    <w:rsid w:val="00C77681"/>
    <w:rsid w:val="00C81190"/>
    <w:rsid w:val="00CA1A8C"/>
    <w:rsid w:val="00CA6F42"/>
    <w:rsid w:val="00CB12DE"/>
    <w:rsid w:val="00CB5208"/>
    <w:rsid w:val="00CC4A50"/>
    <w:rsid w:val="00CD166E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1079"/>
    <w:rsid w:val="00D75540"/>
    <w:rsid w:val="00D92C62"/>
    <w:rsid w:val="00DA3527"/>
    <w:rsid w:val="00DA48EF"/>
    <w:rsid w:val="00DA5BA1"/>
    <w:rsid w:val="00DB59E0"/>
    <w:rsid w:val="00DB7086"/>
    <w:rsid w:val="00DB7EF6"/>
    <w:rsid w:val="00DC239D"/>
    <w:rsid w:val="00DD1B41"/>
    <w:rsid w:val="00DE4167"/>
    <w:rsid w:val="00DE7882"/>
    <w:rsid w:val="00DF3311"/>
    <w:rsid w:val="00E07910"/>
    <w:rsid w:val="00E13691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D3107"/>
    <w:rsid w:val="00ED7633"/>
    <w:rsid w:val="00EE36D3"/>
    <w:rsid w:val="00EF6331"/>
    <w:rsid w:val="00EF7E4F"/>
    <w:rsid w:val="00F41193"/>
    <w:rsid w:val="00F51EF2"/>
    <w:rsid w:val="00F8391C"/>
    <w:rsid w:val="00F90288"/>
    <w:rsid w:val="00FB150A"/>
    <w:rsid w:val="00FB5507"/>
    <w:rsid w:val="00FD02E5"/>
    <w:rsid w:val="00FE7783"/>
    <w:rsid w:val="00FF38E0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B063FC"/>
  <w15:docId w15:val="{EE569DFD-DB44-4385-B8D7-5F76F534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DE6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0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5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12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3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2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1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2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40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6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82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86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87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14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8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71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933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6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47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7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091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8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987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97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1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282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5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5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0009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51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6071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290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965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42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51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75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67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67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750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87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53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0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1395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883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14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389E0-5D00-4BA8-B085-EC223BCD0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12</cp:revision>
  <cp:lastPrinted>2017-05-19T22:08:00Z</cp:lastPrinted>
  <dcterms:created xsi:type="dcterms:W3CDTF">2017-12-22T14:19:00Z</dcterms:created>
  <dcterms:modified xsi:type="dcterms:W3CDTF">2017-12-22T15:01:00Z</dcterms:modified>
</cp:coreProperties>
</file>