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651" w:rsidRPr="0087056F" w:rsidRDefault="00204B4A" w:rsidP="00A5207D">
      <w:pPr>
        <w:pStyle w:val="Heading1"/>
        <w:jc w:val="center"/>
        <w:rPr>
          <w:rFonts w:ascii="Times New Roman" w:hAnsi="Times New Roman" w:cs="Times New Roman"/>
          <w:b/>
          <w:lang w:val="tr-TR"/>
        </w:rPr>
      </w:pPr>
      <w:r w:rsidRPr="0087056F">
        <w:rPr>
          <w:rFonts w:ascii="Times New Roman" w:hAnsi="Times New Roman" w:cs="Times New Roman"/>
          <w:b/>
          <w:lang w:val="tr-TR"/>
        </w:rPr>
        <w:t>ÇALIŞMA KAĞIDI</w:t>
      </w:r>
    </w:p>
    <w:p w:rsidR="00FA2651" w:rsidRDefault="00FA2651" w:rsidP="00FA2651">
      <w:pPr>
        <w:jc w:val="center"/>
        <w:rPr>
          <w:rFonts w:ascii="Times New Roman" w:hAnsi="Times New Roman" w:cs="Times New Roman"/>
          <w:sz w:val="24"/>
          <w:szCs w:val="24"/>
          <w:lang w:val="tr-TR"/>
        </w:rPr>
      </w:pPr>
    </w:p>
    <w:p w:rsidR="00204B4A" w:rsidRPr="0087056F" w:rsidRDefault="00AD212E" w:rsidP="00204B4A">
      <w:pPr>
        <w:rPr>
          <w:rFonts w:ascii="Times New Roman" w:eastAsiaTheme="majorEastAsia" w:hAnsi="Times New Roman" w:cs="Times New Roman"/>
          <w:b/>
          <w:i/>
          <w:color w:val="365F91" w:themeColor="accent1" w:themeShade="BF"/>
          <w:sz w:val="28"/>
          <w:szCs w:val="28"/>
          <w:lang w:val="tr-TR"/>
        </w:rPr>
      </w:pPr>
      <w:r>
        <w:rPr>
          <w:noProof/>
          <w:lang w:val="tr-TR" w:eastAsia="tr-TR"/>
        </w:rPr>
        <w:drawing>
          <wp:anchor distT="0" distB="0" distL="114300" distR="114300" simplePos="0" relativeHeight="251660288" behindDoc="0" locked="0" layoutInCell="1" allowOverlap="1">
            <wp:simplePos x="0" y="0"/>
            <wp:positionH relativeFrom="column">
              <wp:posOffset>2928620</wp:posOffset>
            </wp:positionH>
            <wp:positionV relativeFrom="paragraph">
              <wp:posOffset>350520</wp:posOffset>
            </wp:positionV>
            <wp:extent cx="3235325" cy="2053590"/>
            <wp:effectExtent l="0" t="0" r="0" b="0"/>
            <wp:wrapSquare wrapText="bothSides"/>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5325" cy="205359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00204B4A" w:rsidRPr="0087056F">
        <w:rPr>
          <w:rFonts w:ascii="Times New Roman" w:eastAsiaTheme="majorEastAsia" w:hAnsi="Times New Roman" w:cs="Times New Roman"/>
          <w:b/>
          <w:i/>
          <w:color w:val="365F91" w:themeColor="accent1" w:themeShade="BF"/>
          <w:sz w:val="28"/>
          <w:szCs w:val="28"/>
          <w:lang w:val="tr-TR"/>
        </w:rPr>
        <w:t>Gözde Görüntü Oluşumu</w:t>
      </w:r>
    </w:p>
    <w:p w:rsidR="00204B4A" w:rsidRPr="00204B4A" w:rsidRDefault="009E008E" w:rsidP="00204B4A">
      <w:pPr>
        <w:pStyle w:val="ListParagraph"/>
        <w:numPr>
          <w:ilvl w:val="0"/>
          <w:numId w:val="24"/>
        </w:numPr>
        <w:ind w:left="284" w:hanging="284"/>
        <w:rPr>
          <w:rFonts w:ascii="Times New Roman" w:eastAsiaTheme="majorEastAsia" w:hAnsi="Times New Roman" w:cs="Times New Roman"/>
          <w:i/>
          <w:color w:val="365F91" w:themeColor="accent1" w:themeShade="BF"/>
          <w:sz w:val="28"/>
          <w:szCs w:val="28"/>
          <w:lang w:val="tr-TR"/>
        </w:rPr>
      </w:pPr>
      <w:r w:rsidRPr="00204B4A">
        <w:rPr>
          <w:rFonts w:ascii="Times New Roman" w:eastAsiaTheme="majorEastAsia" w:hAnsi="Times New Roman" w:cs="Times New Roman"/>
          <w:sz w:val="24"/>
          <w:szCs w:val="24"/>
          <w:lang w:val="tr-TR"/>
        </w:rPr>
        <w:t>Cisimden yansıyarak göze gelen ışık demetleri korn</w:t>
      </w:r>
      <w:r w:rsidR="00364F40">
        <w:rPr>
          <w:rFonts w:ascii="Times New Roman" w:eastAsiaTheme="majorEastAsia" w:hAnsi="Times New Roman" w:cs="Times New Roman"/>
          <w:sz w:val="24"/>
          <w:szCs w:val="24"/>
          <w:lang w:val="tr-TR"/>
        </w:rPr>
        <w:t xml:space="preserve">ea adı verilen saydam tabakada </w:t>
      </w:r>
      <w:r w:rsidRPr="00204B4A">
        <w:rPr>
          <w:rFonts w:ascii="Times New Roman" w:eastAsiaTheme="majorEastAsia" w:hAnsi="Times New Roman" w:cs="Times New Roman"/>
          <w:sz w:val="24"/>
          <w:szCs w:val="24"/>
          <w:lang w:val="tr-TR"/>
        </w:rPr>
        <w:t>kırılarak</w:t>
      </w:r>
      <w:r w:rsidR="00364F40">
        <w:rPr>
          <w:rFonts w:ascii="Times New Roman" w:eastAsiaTheme="majorEastAsia" w:hAnsi="Times New Roman" w:cs="Times New Roman"/>
          <w:sz w:val="24"/>
          <w:szCs w:val="24"/>
          <w:lang w:val="tr-TR"/>
        </w:rPr>
        <w:t xml:space="preserve"> göz</w:t>
      </w:r>
      <w:r w:rsidRPr="00204B4A">
        <w:rPr>
          <w:rFonts w:ascii="Times New Roman" w:eastAsiaTheme="majorEastAsia" w:hAnsi="Times New Roman" w:cs="Times New Roman"/>
          <w:sz w:val="24"/>
          <w:szCs w:val="24"/>
          <w:lang w:val="tr-TR"/>
        </w:rPr>
        <w:t xml:space="preserve"> merceğ</w:t>
      </w:r>
      <w:r w:rsidR="00364F40">
        <w:rPr>
          <w:rFonts w:ascii="Times New Roman" w:eastAsiaTheme="majorEastAsia" w:hAnsi="Times New Roman" w:cs="Times New Roman"/>
          <w:sz w:val="24"/>
          <w:szCs w:val="24"/>
          <w:lang w:val="tr-TR"/>
        </w:rPr>
        <w:t>in</w:t>
      </w:r>
      <w:r w:rsidRPr="00204B4A">
        <w:rPr>
          <w:rFonts w:ascii="Times New Roman" w:eastAsiaTheme="majorEastAsia" w:hAnsi="Times New Roman" w:cs="Times New Roman"/>
          <w:sz w:val="24"/>
          <w:szCs w:val="24"/>
          <w:lang w:val="tr-TR"/>
        </w:rPr>
        <w:t>e ulaşır.</w:t>
      </w:r>
    </w:p>
    <w:p w:rsidR="00204B4A" w:rsidRPr="00204B4A" w:rsidRDefault="00204B4A" w:rsidP="00204B4A">
      <w:pPr>
        <w:pStyle w:val="ListParagraph"/>
        <w:ind w:left="284" w:hanging="284"/>
        <w:rPr>
          <w:rFonts w:ascii="Times New Roman" w:eastAsiaTheme="majorEastAsia" w:hAnsi="Times New Roman" w:cs="Times New Roman"/>
          <w:i/>
          <w:color w:val="365F91" w:themeColor="accent1" w:themeShade="BF"/>
          <w:sz w:val="28"/>
          <w:szCs w:val="28"/>
          <w:lang w:val="tr-TR"/>
        </w:rPr>
      </w:pPr>
    </w:p>
    <w:p w:rsidR="006507E8" w:rsidRPr="004D4EEA" w:rsidRDefault="009E008E" w:rsidP="006507E8">
      <w:pPr>
        <w:pStyle w:val="ListParagraph"/>
        <w:numPr>
          <w:ilvl w:val="0"/>
          <w:numId w:val="24"/>
        </w:numPr>
        <w:ind w:left="284" w:hanging="284"/>
        <w:rPr>
          <w:rFonts w:ascii="Times New Roman" w:eastAsiaTheme="majorEastAsia" w:hAnsi="Times New Roman" w:cs="Times New Roman"/>
          <w:i/>
          <w:color w:val="365F91" w:themeColor="accent1" w:themeShade="BF"/>
          <w:sz w:val="28"/>
          <w:szCs w:val="28"/>
          <w:lang w:val="tr-TR"/>
        </w:rPr>
      </w:pPr>
      <w:r w:rsidRPr="00204B4A">
        <w:rPr>
          <w:rFonts w:ascii="Times New Roman" w:eastAsiaTheme="majorEastAsia" w:hAnsi="Times New Roman" w:cs="Times New Roman"/>
          <w:sz w:val="24"/>
          <w:szCs w:val="24"/>
          <w:lang w:val="tr-TR"/>
        </w:rPr>
        <w:t>Göz merceğinde tekrar kırılan ışıklar retina tabakasında bulunan sarı benekte ters bir görüntü oluşturur.</w:t>
      </w:r>
    </w:p>
    <w:p w:rsidR="004D4EEA" w:rsidRPr="004D4EEA" w:rsidRDefault="004D4EEA" w:rsidP="004D4EEA">
      <w:pPr>
        <w:pStyle w:val="ListParagraph"/>
        <w:rPr>
          <w:rFonts w:ascii="Times New Roman" w:eastAsiaTheme="majorEastAsia" w:hAnsi="Times New Roman" w:cs="Times New Roman"/>
          <w:i/>
          <w:color w:val="365F91" w:themeColor="accent1" w:themeShade="BF"/>
          <w:sz w:val="28"/>
          <w:szCs w:val="28"/>
          <w:lang w:val="tr-TR"/>
        </w:rPr>
      </w:pPr>
    </w:p>
    <w:p w:rsidR="004D4EEA" w:rsidRPr="004D4EEA" w:rsidRDefault="004D4EEA" w:rsidP="004D4EEA">
      <w:pPr>
        <w:pStyle w:val="ListParagraph"/>
        <w:numPr>
          <w:ilvl w:val="0"/>
          <w:numId w:val="24"/>
        </w:numPr>
        <w:ind w:left="284" w:hanging="284"/>
        <w:rPr>
          <w:rFonts w:eastAsiaTheme="majorEastAsia"/>
        </w:rPr>
      </w:pPr>
      <w:r w:rsidRPr="006507E8">
        <w:rPr>
          <w:noProof/>
          <w:lang w:val="tr-TR" w:eastAsia="tr-TR"/>
        </w:rPr>
        <w:drawing>
          <wp:anchor distT="0" distB="0" distL="114300" distR="114300" simplePos="0" relativeHeight="251657216" behindDoc="0" locked="0" layoutInCell="1" allowOverlap="1">
            <wp:simplePos x="0" y="0"/>
            <wp:positionH relativeFrom="margin">
              <wp:posOffset>109855</wp:posOffset>
            </wp:positionH>
            <wp:positionV relativeFrom="paragraph">
              <wp:posOffset>682625</wp:posOffset>
            </wp:positionV>
            <wp:extent cx="6010275" cy="2950845"/>
            <wp:effectExtent l="0" t="0" r="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9">
                      <a:extLst>
                        <a:ext uri="{28A0092B-C50C-407E-A947-70E740481C1C}">
                          <a14:useLocalDpi xmlns:a14="http://schemas.microsoft.com/office/drawing/2010/main" val="0"/>
                        </a:ext>
                      </a:extLst>
                    </a:blip>
                    <a:srcRect t="8616"/>
                    <a:stretch/>
                  </pic:blipFill>
                  <pic:spPr bwMode="auto">
                    <a:xfrm>
                      <a:off x="0" y="0"/>
                      <a:ext cx="6010275" cy="2950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D4EEA">
        <w:rPr>
          <w:rFonts w:ascii="Times New Roman" w:eastAsiaTheme="majorEastAsia" w:hAnsi="Times New Roman" w:cs="Times New Roman"/>
          <w:sz w:val="24"/>
          <w:szCs w:val="24"/>
          <w:lang w:val="tr-TR"/>
        </w:rPr>
        <w:t>Işığın 80%’ i kornea’da kırılırken, 20%’s</w:t>
      </w:r>
      <w:r>
        <w:rPr>
          <w:rFonts w:ascii="Times New Roman" w:eastAsiaTheme="majorEastAsia" w:hAnsi="Times New Roman" w:cs="Times New Roman"/>
          <w:sz w:val="24"/>
          <w:szCs w:val="24"/>
          <w:lang w:val="tr-TR"/>
        </w:rPr>
        <w:t xml:space="preserve">i  ise gözün merceğinde kırılır </w:t>
      </w:r>
      <w:r w:rsidRPr="004D4EEA">
        <w:rPr>
          <w:rFonts w:ascii="Times New Roman" w:eastAsiaTheme="majorEastAsia" w:hAnsi="Times New Roman" w:cs="Times New Roman"/>
          <w:sz w:val="24"/>
          <w:szCs w:val="24"/>
          <w:lang w:val="tr-TR"/>
        </w:rPr>
        <w:t>(İstanbul  Cerrahi hastanesi websitesinden  alınmıştır).</w:t>
      </w:r>
    </w:p>
    <w:p w:rsidR="004D4EEA" w:rsidRPr="004D4EEA" w:rsidRDefault="004D4EEA" w:rsidP="004D4EEA">
      <w:pPr>
        <w:pStyle w:val="ListParagraph"/>
        <w:numPr>
          <w:ilvl w:val="0"/>
          <w:numId w:val="24"/>
        </w:numPr>
        <w:ind w:left="284" w:hanging="284"/>
        <w:rPr>
          <w:rFonts w:ascii="Times New Roman" w:eastAsiaTheme="majorEastAsia" w:hAnsi="Times New Roman" w:cs="Times New Roman"/>
          <w:sz w:val="24"/>
          <w:szCs w:val="24"/>
          <w:lang w:val="tr-TR"/>
        </w:rPr>
      </w:pPr>
      <w:r w:rsidRPr="004D4EEA">
        <w:rPr>
          <w:rFonts w:ascii="Times New Roman" w:eastAsiaTheme="majorEastAsia" w:hAnsi="Times New Roman" w:cs="Times New Roman"/>
          <w:sz w:val="24"/>
          <w:szCs w:val="24"/>
          <w:lang w:val="tr-TR"/>
        </w:rPr>
        <w:t xml:space="preserve">Göz merceğinin şekli yakındaki ve uzaktaki objelere bakarken farklıdır, mercek görüntüyü sarı beneğe düşecek şekilde odaklar. Örneğin, yakın mesafedeki cisimlere bakarken, göz merceğini tutan kaslar kasılır,  merceğin eğrilik yarıcapı azaltılarak odak uzaklığı azaltılır. </w:t>
      </w:r>
    </w:p>
    <w:p w:rsidR="00A848B6" w:rsidRDefault="00A848B6" w:rsidP="004D4EEA">
      <w:pPr>
        <w:pStyle w:val="ListParagraph"/>
        <w:ind w:left="284"/>
        <w:rPr>
          <w:rFonts w:ascii="Times New Roman" w:eastAsiaTheme="majorEastAsia" w:hAnsi="Times New Roman" w:cs="Times New Roman"/>
          <w:sz w:val="24"/>
          <w:szCs w:val="24"/>
          <w:lang w:val="tr-TR"/>
        </w:rPr>
      </w:pPr>
    </w:p>
    <w:p w:rsidR="004D4EEA" w:rsidRPr="004D4EEA" w:rsidRDefault="004D4EEA" w:rsidP="004D4EEA">
      <w:pPr>
        <w:pStyle w:val="ListParagraph"/>
        <w:ind w:left="284"/>
        <w:rPr>
          <w:rFonts w:ascii="Times New Roman" w:eastAsiaTheme="majorEastAsia" w:hAnsi="Times New Roman" w:cs="Times New Roman"/>
          <w:sz w:val="24"/>
          <w:szCs w:val="24"/>
          <w:lang w:val="tr-TR"/>
        </w:rPr>
      </w:pPr>
      <w:r w:rsidRPr="004D4EEA">
        <w:rPr>
          <w:rFonts w:ascii="Times New Roman" w:eastAsiaTheme="majorEastAsia" w:hAnsi="Times New Roman" w:cs="Times New Roman"/>
          <w:noProof/>
          <w:sz w:val="24"/>
          <w:szCs w:val="24"/>
          <w:lang w:val="tr-TR" w:eastAsia="tr-TR"/>
        </w:rPr>
        <w:drawing>
          <wp:anchor distT="0" distB="0" distL="114300" distR="114300" simplePos="0" relativeHeight="251663360" behindDoc="0" locked="0" layoutInCell="1" allowOverlap="1">
            <wp:simplePos x="0" y="0"/>
            <wp:positionH relativeFrom="column">
              <wp:posOffset>3385820</wp:posOffset>
            </wp:positionH>
            <wp:positionV relativeFrom="paragraph">
              <wp:posOffset>13335</wp:posOffset>
            </wp:positionV>
            <wp:extent cx="2371725" cy="1318895"/>
            <wp:effectExtent l="0" t="0" r="0" b="0"/>
            <wp:wrapSquare wrapText="bothSides"/>
            <wp:docPr id="2050" name="Picture 2" descr="http://images.beyazgazete.com/fotogaleri/2013/6/16337_hayvanlarin-gozleri_611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images.beyazgazete.com/fotogaleri/2013/6/16337_hayvanlarin-gozleri_61175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1725" cy="1318895"/>
                    </a:xfrm>
                    <a:prstGeom prst="rect">
                      <a:avLst/>
                    </a:prstGeom>
                    <a:noFill/>
                  </pic:spPr>
                </pic:pic>
              </a:graphicData>
            </a:graphic>
            <wp14:sizeRelH relativeFrom="margin">
              <wp14:pctWidth>0</wp14:pctWidth>
            </wp14:sizeRelH>
            <wp14:sizeRelV relativeFrom="margin">
              <wp14:pctHeight>0</wp14:pctHeight>
            </wp14:sizeRelV>
          </wp:anchor>
        </w:drawing>
      </w:r>
      <w:r w:rsidRPr="004D4EEA">
        <w:rPr>
          <w:rFonts w:ascii="Times New Roman" w:eastAsiaTheme="majorEastAsia" w:hAnsi="Times New Roman" w:cs="Times New Roman"/>
          <w:sz w:val="24"/>
          <w:szCs w:val="24"/>
          <w:lang w:val="tr-TR"/>
        </w:rPr>
        <w:t>Canlıların gözleri farklı optik sistemlere sahiptir. İnsanın  gözünde ince kenarlı mercek yapısını öğrendik. Kedi, köpek balığı gibi canlıların gözünde çukur aynaya benzer bir yapı bulunurken okyanus diplerinde yaşayan bazı canlıların gözü ise iğnedeliği (pinhole) kamera yapısındadır.</w:t>
      </w:r>
    </w:p>
    <w:p w:rsidR="00AD212E" w:rsidRDefault="00AD212E" w:rsidP="00204B4A">
      <w:pPr>
        <w:rPr>
          <w:rFonts w:ascii="Times New Roman" w:eastAsiaTheme="majorEastAsia" w:hAnsi="Times New Roman" w:cs="Times New Roman"/>
          <w:b/>
          <w:i/>
          <w:color w:val="365F91" w:themeColor="accent1" w:themeShade="BF"/>
          <w:sz w:val="28"/>
          <w:szCs w:val="28"/>
          <w:lang w:val="tr-TR"/>
        </w:rPr>
      </w:pPr>
    </w:p>
    <w:p w:rsidR="00204B4A" w:rsidRPr="0087056F" w:rsidRDefault="00204B4A" w:rsidP="00204B4A">
      <w:pPr>
        <w:rPr>
          <w:rFonts w:ascii="Times New Roman" w:eastAsiaTheme="majorEastAsia" w:hAnsi="Times New Roman" w:cs="Times New Roman"/>
          <w:b/>
          <w:i/>
          <w:color w:val="365F91" w:themeColor="accent1" w:themeShade="BF"/>
          <w:sz w:val="28"/>
          <w:szCs w:val="28"/>
          <w:lang w:val="tr-TR"/>
        </w:rPr>
      </w:pPr>
      <w:bookmarkStart w:id="0" w:name="_GoBack"/>
      <w:bookmarkEnd w:id="0"/>
      <w:r w:rsidRPr="0087056F">
        <w:rPr>
          <w:rFonts w:ascii="Times New Roman" w:eastAsiaTheme="majorEastAsia" w:hAnsi="Times New Roman" w:cs="Times New Roman"/>
          <w:b/>
          <w:i/>
          <w:color w:val="365F91" w:themeColor="accent1" w:themeShade="BF"/>
          <w:sz w:val="28"/>
          <w:szCs w:val="28"/>
          <w:lang w:val="tr-TR"/>
        </w:rPr>
        <w:lastRenderedPageBreak/>
        <w:t>Göz Kusurları</w:t>
      </w:r>
    </w:p>
    <w:tbl>
      <w:tblPr>
        <w:tblStyle w:val="TableGrid"/>
        <w:tblW w:w="0" w:type="auto"/>
        <w:tblLook w:val="04A0" w:firstRow="1" w:lastRow="0" w:firstColumn="1" w:lastColumn="0" w:noHBand="0" w:noVBand="1"/>
      </w:tblPr>
      <w:tblGrid>
        <w:gridCol w:w="544"/>
        <w:gridCol w:w="5046"/>
        <w:gridCol w:w="3575"/>
      </w:tblGrid>
      <w:tr w:rsidR="00D568B0" w:rsidTr="00D568B0">
        <w:trPr>
          <w:cantSplit/>
          <w:trHeight w:val="1134"/>
        </w:trPr>
        <w:tc>
          <w:tcPr>
            <w:tcW w:w="541" w:type="dxa"/>
            <w:textDirection w:val="btLr"/>
          </w:tcPr>
          <w:p w:rsidR="00D568B0" w:rsidRPr="00D568B0" w:rsidRDefault="00D568B0" w:rsidP="00D568B0">
            <w:pPr>
              <w:ind w:left="113" w:right="113"/>
              <w:jc w:val="center"/>
              <w:rPr>
                <w:rFonts w:ascii="Times New Roman" w:eastAsiaTheme="majorEastAsia" w:hAnsi="Times New Roman" w:cs="Times New Roman"/>
                <w:b/>
                <w:color w:val="365F91" w:themeColor="accent1" w:themeShade="BF"/>
                <w:sz w:val="28"/>
                <w:szCs w:val="28"/>
                <w:lang w:val="tr-TR"/>
              </w:rPr>
            </w:pPr>
            <w:r w:rsidRPr="00D568B0">
              <w:rPr>
                <w:rFonts w:ascii="Times New Roman" w:eastAsiaTheme="majorEastAsia" w:hAnsi="Times New Roman" w:cs="Times New Roman"/>
                <w:b/>
                <w:color w:val="365F91" w:themeColor="accent1" w:themeShade="BF"/>
                <w:sz w:val="28"/>
                <w:szCs w:val="28"/>
                <w:lang w:val="tr-TR"/>
              </w:rPr>
              <w:t>Sağlıklı Göz</w:t>
            </w:r>
          </w:p>
        </w:tc>
        <w:tc>
          <w:tcPr>
            <w:tcW w:w="5004" w:type="dxa"/>
          </w:tcPr>
          <w:p w:rsidR="00D568B0" w:rsidRDefault="00D568B0" w:rsidP="00204B4A">
            <w:pPr>
              <w:rPr>
                <w:rFonts w:ascii="Times New Roman" w:eastAsiaTheme="majorEastAsia" w:hAnsi="Times New Roman" w:cs="Times New Roman"/>
                <w:i/>
                <w:color w:val="365F91" w:themeColor="accent1" w:themeShade="BF"/>
                <w:sz w:val="28"/>
                <w:szCs w:val="28"/>
                <w:lang w:val="tr-TR"/>
              </w:rPr>
            </w:pPr>
            <w:r>
              <w:object w:dxaOrig="4830" w:dyaOrig="2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5pt;height:121.5pt" o:ole="">
                  <v:imagedata r:id="rId11" o:title=""/>
                </v:shape>
                <o:OLEObject Type="Embed" ProgID="PBrush" ShapeID="_x0000_i1025" DrawAspect="Content" ObjectID="_1588829813" r:id="rId12"/>
              </w:object>
            </w:r>
          </w:p>
        </w:tc>
        <w:tc>
          <w:tcPr>
            <w:tcW w:w="3517" w:type="dxa"/>
          </w:tcPr>
          <w:p w:rsidR="00D568B0" w:rsidRDefault="00D568B0" w:rsidP="00204B4A">
            <w:pPr>
              <w:rPr>
                <w:rFonts w:ascii="Times New Roman" w:eastAsiaTheme="majorEastAsia" w:hAnsi="Times New Roman" w:cs="Times New Roman"/>
                <w:i/>
                <w:color w:val="365F91" w:themeColor="accent1" w:themeShade="BF"/>
                <w:sz w:val="28"/>
                <w:szCs w:val="28"/>
                <w:lang w:val="tr-TR"/>
              </w:rPr>
            </w:pPr>
            <w:r w:rsidRPr="00D568B0">
              <w:rPr>
                <w:rFonts w:ascii="Times New Roman" w:eastAsiaTheme="majorEastAsia" w:hAnsi="Times New Roman" w:cs="Times New Roman"/>
                <w:i/>
                <w:noProof/>
                <w:color w:val="365F91" w:themeColor="accent1" w:themeShade="BF"/>
                <w:sz w:val="28"/>
                <w:szCs w:val="28"/>
                <w:lang w:val="tr-TR" w:eastAsia="tr-TR"/>
              </w:rPr>
              <w:drawing>
                <wp:inline distT="0" distB="0" distL="0" distR="0">
                  <wp:extent cx="2096917" cy="1866900"/>
                  <wp:effectExtent l="0" t="0" r="0" b="0"/>
                  <wp:docPr id="1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5"/>
                          <pic:cNvPicPr>
                            <a:picLocks noChangeAspect="1"/>
                          </pic:cNvPicPr>
                        </pic:nvPicPr>
                        <pic:blipFill rotWithShape="1">
                          <a:blip r:embed="rId13">
                            <a:extLst>
                              <a:ext uri="{28A0092B-C50C-407E-A947-70E740481C1C}">
                                <a14:useLocalDpi xmlns:a14="http://schemas.microsoft.com/office/drawing/2010/main" val="0"/>
                              </a:ext>
                            </a:extLst>
                          </a:blip>
                          <a:srcRect l="54669" r="1667"/>
                          <a:stretch/>
                        </pic:blipFill>
                        <pic:spPr bwMode="auto">
                          <a:xfrm>
                            <a:off x="0" y="0"/>
                            <a:ext cx="2096917" cy="1866900"/>
                          </a:xfrm>
                          <a:prstGeom prst="rect">
                            <a:avLst/>
                          </a:prstGeom>
                          <a:ln>
                            <a:noFill/>
                          </a:ln>
                          <a:extLst>
                            <a:ext uri="{53640926-AAD7-44D8-BBD7-CCE9431645EC}">
                              <a14:shadowObscured xmlns:a14="http://schemas.microsoft.com/office/drawing/2010/main"/>
                            </a:ext>
                          </a:extLst>
                        </pic:spPr>
                      </pic:pic>
                    </a:graphicData>
                  </a:graphic>
                </wp:inline>
              </w:drawing>
            </w:r>
          </w:p>
        </w:tc>
      </w:tr>
      <w:tr w:rsidR="00D568B0" w:rsidTr="00D568B0">
        <w:trPr>
          <w:cantSplit/>
          <w:trHeight w:val="1134"/>
        </w:trPr>
        <w:tc>
          <w:tcPr>
            <w:tcW w:w="541" w:type="dxa"/>
            <w:textDirection w:val="btLr"/>
          </w:tcPr>
          <w:p w:rsidR="00D568B0" w:rsidRDefault="004D4EEA" w:rsidP="00D568B0">
            <w:pPr>
              <w:ind w:left="113" w:right="113"/>
              <w:rPr>
                <w:rFonts w:ascii="Times New Roman" w:eastAsiaTheme="majorEastAsia" w:hAnsi="Times New Roman" w:cs="Times New Roman"/>
                <w:i/>
                <w:color w:val="365F91" w:themeColor="accent1" w:themeShade="BF"/>
                <w:sz w:val="28"/>
                <w:szCs w:val="28"/>
                <w:lang w:val="tr-TR"/>
              </w:rPr>
            </w:pPr>
            <w:r>
              <w:rPr>
                <w:rFonts w:ascii="Times New Roman" w:eastAsiaTheme="majorEastAsia" w:hAnsi="Times New Roman" w:cs="Times New Roman"/>
                <w:b/>
                <w:color w:val="365F91" w:themeColor="accent1" w:themeShade="BF"/>
                <w:sz w:val="28"/>
                <w:szCs w:val="28"/>
                <w:lang w:val="tr-TR"/>
              </w:rPr>
              <w:t>Miyop</w:t>
            </w:r>
          </w:p>
        </w:tc>
        <w:tc>
          <w:tcPr>
            <w:tcW w:w="5004" w:type="dxa"/>
          </w:tcPr>
          <w:p w:rsidR="00D568B0" w:rsidRDefault="00D568B0" w:rsidP="00204B4A">
            <w:pPr>
              <w:rPr>
                <w:rFonts w:ascii="Times New Roman" w:eastAsiaTheme="majorEastAsia" w:hAnsi="Times New Roman" w:cs="Times New Roman"/>
                <w:i/>
                <w:color w:val="365F91" w:themeColor="accent1" w:themeShade="BF"/>
                <w:sz w:val="28"/>
                <w:szCs w:val="28"/>
                <w:lang w:val="tr-TR"/>
              </w:rPr>
            </w:pPr>
            <w:r>
              <w:object w:dxaOrig="3720" w:dyaOrig="2865">
                <v:shape id="_x0000_i1026" type="#_x0000_t75" style="width:186pt;height:143.25pt" o:ole="">
                  <v:imagedata r:id="rId14" o:title=""/>
                </v:shape>
                <o:OLEObject Type="Embed" ProgID="PBrush" ShapeID="_x0000_i1026" DrawAspect="Content" ObjectID="_1588829814" r:id="rId15"/>
              </w:object>
            </w:r>
          </w:p>
        </w:tc>
        <w:tc>
          <w:tcPr>
            <w:tcW w:w="3517" w:type="dxa"/>
          </w:tcPr>
          <w:p w:rsidR="00D568B0" w:rsidRDefault="00D568B0" w:rsidP="00204B4A">
            <w:pPr>
              <w:rPr>
                <w:rFonts w:ascii="Times New Roman" w:eastAsiaTheme="majorEastAsia" w:hAnsi="Times New Roman" w:cs="Times New Roman"/>
                <w:i/>
                <w:color w:val="365F91" w:themeColor="accent1" w:themeShade="BF"/>
                <w:sz w:val="28"/>
                <w:szCs w:val="28"/>
                <w:lang w:val="tr-TR"/>
              </w:rPr>
            </w:pPr>
            <w:r w:rsidRPr="00D568B0">
              <w:rPr>
                <w:rFonts w:ascii="Times New Roman" w:eastAsiaTheme="majorEastAsia" w:hAnsi="Times New Roman" w:cs="Times New Roman"/>
                <w:i/>
                <w:noProof/>
                <w:color w:val="365F91" w:themeColor="accent1" w:themeShade="BF"/>
                <w:sz w:val="28"/>
                <w:szCs w:val="28"/>
                <w:lang w:val="tr-TR" w:eastAsia="tr-TR"/>
              </w:rPr>
              <w:drawing>
                <wp:inline distT="0" distB="0" distL="0" distR="0">
                  <wp:extent cx="2088232" cy="1827960"/>
                  <wp:effectExtent l="0" t="0" r="7620" b="1270"/>
                  <wp:docPr id="1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sim 4"/>
                          <pic:cNvPicPr>
                            <a:picLocks noChangeAspect="1"/>
                          </pic:cNvPicPr>
                        </pic:nvPicPr>
                        <pic:blipFill rotWithShape="1">
                          <a:blip r:embed="rId16">
                            <a:extLst>
                              <a:ext uri="{28A0092B-C50C-407E-A947-70E740481C1C}">
                                <a14:useLocalDpi xmlns:a14="http://schemas.microsoft.com/office/drawing/2010/main" val="0"/>
                              </a:ext>
                            </a:extLst>
                          </a:blip>
                          <a:srcRect l="2506" t="643" r="54505" b="-1"/>
                          <a:stretch/>
                        </pic:blipFill>
                        <pic:spPr>
                          <a:xfrm>
                            <a:off x="0" y="0"/>
                            <a:ext cx="2088232" cy="1827960"/>
                          </a:xfrm>
                          <a:prstGeom prst="rect">
                            <a:avLst/>
                          </a:prstGeom>
                        </pic:spPr>
                      </pic:pic>
                    </a:graphicData>
                  </a:graphic>
                </wp:inline>
              </w:drawing>
            </w:r>
          </w:p>
        </w:tc>
      </w:tr>
      <w:tr w:rsidR="00D568B0" w:rsidTr="00D568B0">
        <w:trPr>
          <w:cantSplit/>
          <w:trHeight w:val="1134"/>
        </w:trPr>
        <w:tc>
          <w:tcPr>
            <w:tcW w:w="541" w:type="dxa"/>
            <w:textDirection w:val="btLr"/>
          </w:tcPr>
          <w:p w:rsidR="00D568B0" w:rsidRDefault="00D568B0" w:rsidP="004D4EEA">
            <w:pPr>
              <w:ind w:left="113" w:right="113"/>
              <w:rPr>
                <w:rFonts w:ascii="Times New Roman" w:eastAsiaTheme="majorEastAsia" w:hAnsi="Times New Roman" w:cs="Times New Roman"/>
                <w:i/>
                <w:color w:val="365F91" w:themeColor="accent1" w:themeShade="BF"/>
                <w:sz w:val="28"/>
                <w:szCs w:val="28"/>
                <w:lang w:val="tr-TR"/>
              </w:rPr>
            </w:pPr>
            <w:r w:rsidRPr="00D568B0">
              <w:rPr>
                <w:rFonts w:ascii="Times New Roman" w:eastAsiaTheme="majorEastAsia" w:hAnsi="Times New Roman" w:cs="Times New Roman"/>
                <w:b/>
                <w:color w:val="365F91" w:themeColor="accent1" w:themeShade="BF"/>
                <w:sz w:val="28"/>
                <w:szCs w:val="28"/>
                <w:lang w:val="tr-TR"/>
              </w:rPr>
              <w:t xml:space="preserve">Hipermetrop </w:t>
            </w:r>
          </w:p>
        </w:tc>
        <w:tc>
          <w:tcPr>
            <w:tcW w:w="5004" w:type="dxa"/>
          </w:tcPr>
          <w:p w:rsidR="00D568B0" w:rsidRDefault="00D568B0" w:rsidP="00204B4A">
            <w:pPr>
              <w:rPr>
                <w:rFonts w:ascii="Times New Roman" w:eastAsiaTheme="majorEastAsia" w:hAnsi="Times New Roman" w:cs="Times New Roman"/>
                <w:i/>
                <w:color w:val="365F91" w:themeColor="accent1" w:themeShade="BF"/>
                <w:sz w:val="28"/>
                <w:szCs w:val="28"/>
                <w:lang w:val="tr-TR"/>
              </w:rPr>
            </w:pPr>
            <w:r>
              <w:object w:dxaOrig="3330" w:dyaOrig="2685">
                <v:shape id="_x0000_i1027" type="#_x0000_t75" style="width:166.5pt;height:134.25pt" o:ole="">
                  <v:imagedata r:id="rId17" o:title=""/>
                </v:shape>
                <o:OLEObject Type="Embed" ProgID="PBrush" ShapeID="_x0000_i1027" DrawAspect="Content" ObjectID="_1588829815" r:id="rId18"/>
              </w:object>
            </w:r>
          </w:p>
        </w:tc>
        <w:tc>
          <w:tcPr>
            <w:tcW w:w="3517" w:type="dxa"/>
          </w:tcPr>
          <w:p w:rsidR="00D568B0" w:rsidRDefault="00D568B0" w:rsidP="00204B4A">
            <w:pPr>
              <w:rPr>
                <w:rFonts w:ascii="Times New Roman" w:eastAsiaTheme="majorEastAsia" w:hAnsi="Times New Roman" w:cs="Times New Roman"/>
                <w:i/>
                <w:color w:val="365F91" w:themeColor="accent1" w:themeShade="BF"/>
                <w:sz w:val="28"/>
                <w:szCs w:val="28"/>
                <w:lang w:val="tr-TR"/>
              </w:rPr>
            </w:pPr>
            <w:r w:rsidRPr="00D568B0">
              <w:rPr>
                <w:rFonts w:ascii="Times New Roman" w:eastAsiaTheme="majorEastAsia" w:hAnsi="Times New Roman" w:cs="Times New Roman"/>
                <w:i/>
                <w:noProof/>
                <w:color w:val="365F91" w:themeColor="accent1" w:themeShade="BF"/>
                <w:sz w:val="28"/>
                <w:szCs w:val="28"/>
                <w:lang w:val="tr-TR" w:eastAsia="tr-TR"/>
              </w:rPr>
              <w:drawing>
                <wp:inline distT="0" distB="0" distL="0" distR="0">
                  <wp:extent cx="2105273" cy="1867729"/>
                  <wp:effectExtent l="0" t="0" r="9525" b="0"/>
                  <wp:docPr id="1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im 5"/>
                          <pic:cNvPicPr>
                            <a:picLocks noChangeAspect="1"/>
                          </pic:cNvPicPr>
                        </pic:nvPicPr>
                        <pic:blipFill rotWithShape="1">
                          <a:blip r:embed="rId13">
                            <a:extLst>
                              <a:ext uri="{28A0092B-C50C-407E-A947-70E740481C1C}">
                                <a14:useLocalDpi xmlns:a14="http://schemas.microsoft.com/office/drawing/2010/main" val="0"/>
                              </a:ext>
                            </a:extLst>
                          </a:blip>
                          <a:srcRect l="2081" r="54099"/>
                          <a:stretch/>
                        </pic:blipFill>
                        <pic:spPr>
                          <a:xfrm>
                            <a:off x="0" y="0"/>
                            <a:ext cx="2105273" cy="1867729"/>
                          </a:xfrm>
                          <a:prstGeom prst="rect">
                            <a:avLst/>
                          </a:prstGeom>
                        </pic:spPr>
                      </pic:pic>
                    </a:graphicData>
                  </a:graphic>
                </wp:inline>
              </w:drawing>
            </w:r>
          </w:p>
        </w:tc>
      </w:tr>
      <w:tr w:rsidR="004D4EEA" w:rsidTr="00D568B0">
        <w:trPr>
          <w:cantSplit/>
          <w:trHeight w:val="1134"/>
        </w:trPr>
        <w:tc>
          <w:tcPr>
            <w:tcW w:w="541" w:type="dxa"/>
            <w:textDirection w:val="btLr"/>
          </w:tcPr>
          <w:p w:rsidR="004D4EEA" w:rsidRPr="00D568B0" w:rsidRDefault="004D4EEA" w:rsidP="00D568B0">
            <w:pPr>
              <w:ind w:left="113" w:right="113"/>
              <w:rPr>
                <w:rFonts w:ascii="Times New Roman" w:eastAsiaTheme="majorEastAsia" w:hAnsi="Times New Roman" w:cs="Times New Roman"/>
                <w:b/>
                <w:color w:val="365F91" w:themeColor="accent1" w:themeShade="BF"/>
                <w:sz w:val="28"/>
                <w:szCs w:val="28"/>
                <w:lang w:val="tr-TR"/>
              </w:rPr>
            </w:pPr>
            <w:r>
              <w:rPr>
                <w:rFonts w:ascii="Times New Roman" w:eastAsiaTheme="majorEastAsia" w:hAnsi="Times New Roman" w:cs="Times New Roman"/>
                <w:b/>
                <w:color w:val="365F91" w:themeColor="accent1" w:themeShade="BF"/>
                <w:sz w:val="28"/>
                <w:szCs w:val="28"/>
                <w:lang w:val="tr-TR"/>
              </w:rPr>
              <w:t>Atigmat</w:t>
            </w:r>
          </w:p>
        </w:tc>
        <w:tc>
          <w:tcPr>
            <w:tcW w:w="5004" w:type="dxa"/>
          </w:tcPr>
          <w:p w:rsidR="004D4EEA" w:rsidRDefault="004D4EEA" w:rsidP="00204B4A">
            <w:r>
              <w:t xml:space="preserve">    </w:t>
            </w:r>
            <w:r>
              <w:object w:dxaOrig="3420" w:dyaOrig="2415">
                <v:shape id="_x0000_i1028" type="#_x0000_t75" style="width:171pt;height:120.75pt" o:ole="">
                  <v:imagedata r:id="rId19" o:title=""/>
                </v:shape>
                <o:OLEObject Type="Embed" ProgID="PBrush" ShapeID="_x0000_i1028" DrawAspect="Content" ObjectID="_1588829816" r:id="rId20"/>
              </w:object>
            </w:r>
          </w:p>
        </w:tc>
        <w:tc>
          <w:tcPr>
            <w:tcW w:w="3517" w:type="dxa"/>
          </w:tcPr>
          <w:p w:rsidR="004D4EEA" w:rsidRPr="00D568B0" w:rsidRDefault="004D4EEA" w:rsidP="00204B4A">
            <w:pPr>
              <w:rPr>
                <w:rFonts w:ascii="Times New Roman" w:eastAsiaTheme="majorEastAsia" w:hAnsi="Times New Roman" w:cs="Times New Roman"/>
                <w:i/>
                <w:noProof/>
                <w:color w:val="365F91" w:themeColor="accent1" w:themeShade="BF"/>
                <w:sz w:val="28"/>
                <w:szCs w:val="28"/>
                <w:lang w:val="tr-TR" w:eastAsia="tr-TR"/>
              </w:rPr>
            </w:pPr>
            <w:r>
              <w:object w:dxaOrig="7650" w:dyaOrig="6105">
                <v:shape id="_x0000_i1029" type="#_x0000_t75" style="width:168pt;height:134.25pt" o:ole="">
                  <v:imagedata r:id="rId21" o:title=""/>
                </v:shape>
                <o:OLEObject Type="Embed" ProgID="PBrush" ShapeID="_x0000_i1029" DrawAspect="Content" ObjectID="_1588829817" r:id="rId22"/>
              </w:object>
            </w:r>
          </w:p>
        </w:tc>
      </w:tr>
    </w:tbl>
    <w:p w:rsidR="00AC5708" w:rsidRPr="00AC5708" w:rsidRDefault="00AC5708" w:rsidP="00204B4A">
      <w:pPr>
        <w:rPr>
          <w:rFonts w:ascii="Times New Roman" w:hAnsi="Times New Roman" w:cs="Times New Roman"/>
          <w:sz w:val="24"/>
          <w:szCs w:val="24"/>
          <w:lang w:val="tr-TR"/>
        </w:rPr>
      </w:pPr>
    </w:p>
    <w:p w:rsidR="00AC5708" w:rsidRDefault="00AC5708" w:rsidP="00AC5708">
      <w:pPr>
        <w:numPr>
          <w:ilvl w:val="0"/>
          <w:numId w:val="27"/>
        </w:numPr>
        <w:ind w:left="284" w:hanging="284"/>
        <w:rPr>
          <w:rFonts w:ascii="Times New Roman" w:hAnsi="Times New Roman" w:cs="Times New Roman"/>
          <w:sz w:val="24"/>
          <w:szCs w:val="24"/>
          <w:lang w:val="tr-TR"/>
        </w:rPr>
      </w:pPr>
      <w:r>
        <w:rPr>
          <w:rFonts w:ascii="Times New Roman" w:hAnsi="Times New Roman" w:cs="Times New Roman"/>
          <w:sz w:val="24"/>
          <w:szCs w:val="24"/>
          <w:lang w:val="tr-TR"/>
        </w:rPr>
        <w:t>Miyop göz kusuru olan kişilerde görüntü sarı beneğin .......................... düşer ve bu kişiler ........................... net göremez. Bu göz kusurunu düzeltmek için ...............</w:t>
      </w:r>
      <w:r w:rsidR="0087056F">
        <w:rPr>
          <w:rFonts w:ascii="Times New Roman" w:hAnsi="Times New Roman" w:cs="Times New Roman"/>
          <w:sz w:val="24"/>
          <w:szCs w:val="24"/>
          <w:lang w:val="tr-TR"/>
        </w:rPr>
        <w:t>...........</w:t>
      </w:r>
      <w:r>
        <w:rPr>
          <w:rFonts w:ascii="Times New Roman" w:hAnsi="Times New Roman" w:cs="Times New Roman"/>
          <w:sz w:val="24"/>
          <w:szCs w:val="24"/>
          <w:lang w:val="tr-TR"/>
        </w:rPr>
        <w:t>...kenarlı mercek kullanılır.</w:t>
      </w:r>
    </w:p>
    <w:p w:rsidR="00AC5708" w:rsidRDefault="00AC5708" w:rsidP="00AC5708">
      <w:pPr>
        <w:numPr>
          <w:ilvl w:val="0"/>
          <w:numId w:val="27"/>
        </w:numPr>
        <w:ind w:left="284" w:hanging="284"/>
        <w:rPr>
          <w:rFonts w:ascii="Times New Roman" w:hAnsi="Times New Roman" w:cs="Times New Roman"/>
          <w:sz w:val="24"/>
          <w:szCs w:val="24"/>
          <w:lang w:val="tr-TR"/>
        </w:rPr>
      </w:pPr>
      <w:r>
        <w:rPr>
          <w:rFonts w:ascii="Times New Roman" w:hAnsi="Times New Roman" w:cs="Times New Roman"/>
          <w:sz w:val="24"/>
          <w:szCs w:val="24"/>
          <w:lang w:val="tr-TR"/>
        </w:rPr>
        <w:lastRenderedPageBreak/>
        <w:t>Hipermetrop göz kusuru olan kişilerde görüntü sarı beneğin .......................... düşer ve bu kişiler ........................... net göremez. Bu göz kusurunu düzeltmek için ..............</w:t>
      </w:r>
      <w:r w:rsidR="0087056F">
        <w:rPr>
          <w:rFonts w:ascii="Times New Roman" w:hAnsi="Times New Roman" w:cs="Times New Roman"/>
          <w:sz w:val="24"/>
          <w:szCs w:val="24"/>
          <w:lang w:val="tr-TR"/>
        </w:rPr>
        <w:t>.....</w:t>
      </w:r>
      <w:r>
        <w:rPr>
          <w:rFonts w:ascii="Times New Roman" w:hAnsi="Times New Roman" w:cs="Times New Roman"/>
          <w:sz w:val="24"/>
          <w:szCs w:val="24"/>
          <w:lang w:val="tr-TR"/>
        </w:rPr>
        <w:t>....kenarlı mercek kullanılır.</w:t>
      </w:r>
    </w:p>
    <w:p w:rsidR="00AC5708" w:rsidRPr="00732768" w:rsidRDefault="00732768" w:rsidP="00732768">
      <w:pPr>
        <w:numPr>
          <w:ilvl w:val="0"/>
          <w:numId w:val="27"/>
        </w:numPr>
        <w:ind w:left="284" w:hanging="284"/>
        <w:rPr>
          <w:rFonts w:ascii="Times New Roman" w:hAnsi="Times New Roman" w:cs="Times New Roman"/>
          <w:sz w:val="24"/>
          <w:szCs w:val="24"/>
          <w:lang w:val="tr-TR"/>
        </w:rPr>
      </w:pPr>
      <w:r w:rsidRPr="00732768">
        <w:rPr>
          <w:rFonts w:ascii="Times New Roman" w:hAnsi="Times New Roman" w:cs="Times New Roman"/>
          <w:sz w:val="24"/>
          <w:szCs w:val="24"/>
          <w:lang w:val="tr-TR"/>
        </w:rPr>
        <w:t>Astigmatizm, kornea veya göz merceğinin ya da her ikisinin birden yapısının sim</w:t>
      </w:r>
      <w:r>
        <w:rPr>
          <w:rFonts w:ascii="Times New Roman" w:hAnsi="Times New Roman" w:cs="Times New Roman"/>
          <w:sz w:val="24"/>
          <w:szCs w:val="24"/>
          <w:lang w:val="tr-TR"/>
        </w:rPr>
        <w:t>etrik olmamasından kaynaklanır</w:t>
      </w:r>
      <w:r w:rsidR="00F83465" w:rsidRPr="00732768">
        <w:rPr>
          <w:rFonts w:ascii="Times New Roman" w:hAnsi="Times New Roman" w:cs="Times New Roman"/>
          <w:sz w:val="24"/>
          <w:szCs w:val="24"/>
          <w:lang w:val="tr-TR"/>
        </w:rPr>
        <w:t>.</w:t>
      </w:r>
      <w:r w:rsidR="00AC5708" w:rsidRPr="00732768">
        <w:rPr>
          <w:rFonts w:ascii="Times New Roman" w:hAnsi="Times New Roman" w:cs="Times New Roman"/>
          <w:sz w:val="24"/>
          <w:szCs w:val="24"/>
          <w:lang w:val="tr-TR"/>
        </w:rPr>
        <w:t xml:space="preserve"> Bu göz kusuru y</w:t>
      </w:r>
      <w:r w:rsidR="00F83465" w:rsidRPr="00732768">
        <w:rPr>
          <w:rFonts w:ascii="Times New Roman" w:hAnsi="Times New Roman" w:cs="Times New Roman"/>
          <w:sz w:val="24"/>
          <w:szCs w:val="24"/>
          <w:lang w:val="tr-TR"/>
        </w:rPr>
        <w:t>atay ve/veya dikey  yönlerde farklı  merceklerin aynı anda kullanılması  ile tedavi edilir.</w:t>
      </w:r>
    </w:p>
    <w:p w:rsidR="00D568B0" w:rsidRPr="00AC5708" w:rsidRDefault="00F83465" w:rsidP="00AC5708">
      <w:pPr>
        <w:numPr>
          <w:ilvl w:val="0"/>
          <w:numId w:val="27"/>
        </w:numPr>
        <w:ind w:left="284" w:hanging="284"/>
        <w:rPr>
          <w:rFonts w:ascii="Times New Roman" w:hAnsi="Times New Roman" w:cs="Times New Roman"/>
          <w:sz w:val="24"/>
          <w:szCs w:val="24"/>
          <w:lang w:val="tr-TR"/>
        </w:rPr>
      </w:pPr>
      <w:r w:rsidRPr="00AC5708">
        <w:rPr>
          <w:rFonts w:ascii="Times New Roman" w:hAnsi="Times New Roman" w:cs="Times New Roman"/>
          <w:sz w:val="24"/>
          <w:szCs w:val="24"/>
          <w:lang w:val="tr-TR"/>
        </w:rPr>
        <w:t>Gözlük numarası kullanılan merceğ</w:t>
      </w:r>
      <w:r w:rsidR="00AC5708">
        <w:rPr>
          <w:rFonts w:ascii="Times New Roman" w:hAnsi="Times New Roman" w:cs="Times New Roman"/>
          <w:sz w:val="24"/>
          <w:szCs w:val="24"/>
          <w:lang w:val="tr-TR"/>
        </w:rPr>
        <w:t>in odak uzaklığı ile belirlenir (g</w:t>
      </w:r>
      <w:r w:rsidR="00D568B0" w:rsidRPr="00AC5708">
        <w:rPr>
          <w:rFonts w:ascii="Times New Roman" w:hAnsi="Times New Roman" w:cs="Times New Roman"/>
          <w:sz w:val="24"/>
          <w:szCs w:val="24"/>
          <w:lang w:val="tr-TR"/>
        </w:rPr>
        <w:t>özlük numarası=1/f</w:t>
      </w:r>
      <w:r w:rsidR="00AC5708">
        <w:rPr>
          <w:rFonts w:ascii="Times New Roman" w:hAnsi="Times New Roman" w:cs="Times New Roman"/>
          <w:sz w:val="24"/>
          <w:szCs w:val="24"/>
          <w:lang w:val="tr-TR"/>
        </w:rPr>
        <w:t>).</w:t>
      </w:r>
    </w:p>
    <w:p w:rsidR="00642029" w:rsidRPr="00AC5708" w:rsidRDefault="00AC5708" w:rsidP="00AC5708">
      <w:pPr>
        <w:numPr>
          <w:ilvl w:val="0"/>
          <w:numId w:val="27"/>
        </w:numPr>
        <w:ind w:left="284" w:hanging="284"/>
        <w:rPr>
          <w:rFonts w:ascii="Times New Roman" w:hAnsi="Times New Roman" w:cs="Times New Roman"/>
          <w:sz w:val="24"/>
          <w:szCs w:val="24"/>
          <w:lang w:val="tr-TR"/>
        </w:rPr>
      </w:pPr>
      <w:r>
        <w:rPr>
          <w:rFonts w:ascii="Times New Roman" w:hAnsi="Times New Roman" w:cs="Times New Roman"/>
          <w:sz w:val="24"/>
          <w:szCs w:val="24"/>
          <w:lang w:val="tr-TR"/>
        </w:rPr>
        <w:t>Y</w:t>
      </w:r>
      <w:r w:rsidR="00F83465" w:rsidRPr="00AC5708">
        <w:rPr>
          <w:rFonts w:ascii="Times New Roman" w:hAnsi="Times New Roman" w:cs="Times New Roman"/>
          <w:sz w:val="24"/>
          <w:szCs w:val="24"/>
          <w:lang w:val="tr-TR"/>
        </w:rPr>
        <w:t>akın</w:t>
      </w:r>
      <w:r>
        <w:rPr>
          <w:rFonts w:ascii="Times New Roman" w:hAnsi="Times New Roman" w:cs="Times New Roman"/>
          <w:sz w:val="24"/>
          <w:szCs w:val="24"/>
          <w:lang w:val="tr-TR"/>
        </w:rPr>
        <w:t>ı</w:t>
      </w:r>
      <w:r w:rsidR="00F83465" w:rsidRPr="00AC5708">
        <w:rPr>
          <w:rFonts w:ascii="Times New Roman" w:hAnsi="Times New Roman" w:cs="Times New Roman"/>
          <w:sz w:val="24"/>
          <w:szCs w:val="24"/>
          <w:lang w:val="tr-TR"/>
        </w:rPr>
        <w:t xml:space="preserve"> göremeyenler</w:t>
      </w:r>
      <w:r w:rsidR="004D4EEA">
        <w:rPr>
          <w:rFonts w:ascii="Times New Roman" w:hAnsi="Times New Roman" w:cs="Times New Roman"/>
          <w:sz w:val="24"/>
          <w:szCs w:val="24"/>
          <w:lang w:val="tr-TR"/>
        </w:rPr>
        <w:t xml:space="preserve"> </w:t>
      </w:r>
      <w:r w:rsidRPr="00AC5708">
        <w:rPr>
          <w:rFonts w:ascii="Times New Roman" w:hAnsi="Times New Roman" w:cs="Times New Roman"/>
          <w:sz w:val="24"/>
          <w:szCs w:val="24"/>
          <w:lang w:val="tr-TR"/>
        </w:rPr>
        <w:t xml:space="preserve">+ </w:t>
      </w:r>
      <w:r>
        <w:rPr>
          <w:rFonts w:ascii="Times New Roman" w:hAnsi="Times New Roman" w:cs="Times New Roman"/>
          <w:sz w:val="24"/>
          <w:szCs w:val="24"/>
          <w:lang w:val="tr-TR"/>
        </w:rPr>
        <w:t>işaretli ince kenarlı merceği olan gözlük kullanır</w:t>
      </w:r>
    </w:p>
    <w:p w:rsidR="006507E8" w:rsidRPr="00AC5708" w:rsidRDefault="00AC5708" w:rsidP="00204B4A">
      <w:pPr>
        <w:numPr>
          <w:ilvl w:val="0"/>
          <w:numId w:val="27"/>
        </w:numPr>
        <w:ind w:left="284" w:hanging="284"/>
        <w:rPr>
          <w:rFonts w:ascii="Times New Roman" w:hAnsi="Times New Roman" w:cs="Times New Roman"/>
          <w:sz w:val="24"/>
          <w:szCs w:val="24"/>
          <w:lang w:val="tr-TR"/>
        </w:rPr>
      </w:pPr>
      <w:r>
        <w:rPr>
          <w:rFonts w:ascii="Times New Roman" w:hAnsi="Times New Roman" w:cs="Times New Roman"/>
          <w:sz w:val="24"/>
          <w:szCs w:val="24"/>
          <w:lang w:val="tr-TR"/>
        </w:rPr>
        <w:t>Uzağı</w:t>
      </w:r>
      <w:r w:rsidR="00F83465" w:rsidRPr="00AC5708">
        <w:rPr>
          <w:rFonts w:ascii="Times New Roman" w:hAnsi="Times New Roman" w:cs="Times New Roman"/>
          <w:sz w:val="24"/>
          <w:szCs w:val="24"/>
          <w:lang w:val="tr-TR"/>
        </w:rPr>
        <w:t xml:space="preserve"> göremeyenler</w:t>
      </w:r>
      <w:r>
        <w:rPr>
          <w:rFonts w:ascii="Times New Roman" w:hAnsi="Times New Roman" w:cs="Times New Roman"/>
          <w:sz w:val="24"/>
          <w:szCs w:val="24"/>
          <w:lang w:val="tr-TR"/>
        </w:rPr>
        <w:t xml:space="preserve"> –</w:t>
      </w:r>
      <w:r w:rsidR="004D4EEA">
        <w:rPr>
          <w:rFonts w:ascii="Times New Roman" w:hAnsi="Times New Roman" w:cs="Times New Roman"/>
          <w:sz w:val="24"/>
          <w:szCs w:val="24"/>
          <w:lang w:val="tr-TR"/>
        </w:rPr>
        <w:t xml:space="preserve"> </w:t>
      </w:r>
      <w:r>
        <w:rPr>
          <w:rFonts w:ascii="Times New Roman" w:hAnsi="Times New Roman" w:cs="Times New Roman"/>
          <w:sz w:val="24"/>
          <w:szCs w:val="24"/>
          <w:lang w:val="tr-TR"/>
        </w:rPr>
        <w:t>işaretli kalın kenarlı merceği olan gözlük kullanır.</w:t>
      </w:r>
    </w:p>
    <w:p w:rsidR="006507E8" w:rsidRPr="0087056F" w:rsidRDefault="006507E8" w:rsidP="00204B4A">
      <w:pPr>
        <w:rPr>
          <w:rFonts w:ascii="Times New Roman" w:eastAsiaTheme="majorEastAsia" w:hAnsi="Times New Roman" w:cs="Times New Roman"/>
          <w:b/>
          <w:i/>
          <w:color w:val="365F91" w:themeColor="accent1" w:themeShade="BF"/>
          <w:sz w:val="28"/>
          <w:szCs w:val="28"/>
          <w:lang w:val="tr-TR"/>
        </w:rPr>
      </w:pPr>
    </w:p>
    <w:p w:rsidR="00204B4A" w:rsidRDefault="00204B4A" w:rsidP="00204B4A">
      <w:pPr>
        <w:rPr>
          <w:rFonts w:ascii="Times New Roman" w:eastAsiaTheme="majorEastAsia" w:hAnsi="Times New Roman" w:cs="Times New Roman"/>
          <w:b/>
          <w:i/>
          <w:color w:val="365F91" w:themeColor="accent1" w:themeShade="BF"/>
          <w:sz w:val="28"/>
          <w:szCs w:val="28"/>
          <w:lang w:val="tr-TR"/>
        </w:rPr>
      </w:pPr>
      <w:r w:rsidRPr="0087056F">
        <w:rPr>
          <w:rFonts w:ascii="Times New Roman" w:eastAsiaTheme="majorEastAsia" w:hAnsi="Times New Roman" w:cs="Times New Roman"/>
          <w:b/>
          <w:i/>
          <w:color w:val="365F91" w:themeColor="accent1" w:themeShade="BF"/>
          <w:sz w:val="28"/>
          <w:szCs w:val="28"/>
          <w:lang w:val="tr-TR"/>
        </w:rPr>
        <w:t>Optik Aletlerin Yapısını İncleyelim</w:t>
      </w:r>
    </w:p>
    <w:p w:rsidR="00FA2651" w:rsidRPr="006507E8" w:rsidRDefault="00A848B6" w:rsidP="006507E8">
      <w:pPr>
        <w:rPr>
          <w:rFonts w:ascii="Times New Roman" w:hAnsi="Times New Roman" w:cs="Times New Roman"/>
          <w:sz w:val="24"/>
          <w:szCs w:val="24"/>
          <w:lang w:val="tr-TR"/>
        </w:rPr>
      </w:pPr>
      <w:r w:rsidRPr="006507E8">
        <w:rPr>
          <w:rFonts w:ascii="Times New Roman" w:hAnsi="Times New Roman" w:cs="Times New Roman"/>
          <w:b/>
          <w:noProof/>
          <w:sz w:val="24"/>
          <w:szCs w:val="24"/>
          <w:lang w:val="tr-TR" w:eastAsia="tr-TR"/>
        </w:rPr>
        <w:drawing>
          <wp:anchor distT="0" distB="0" distL="114300" distR="114300" simplePos="0" relativeHeight="251669504" behindDoc="0" locked="0" layoutInCell="1" allowOverlap="1">
            <wp:simplePos x="0" y="0"/>
            <wp:positionH relativeFrom="column">
              <wp:posOffset>3348355</wp:posOffset>
            </wp:positionH>
            <wp:positionV relativeFrom="paragraph">
              <wp:posOffset>280670</wp:posOffset>
            </wp:positionV>
            <wp:extent cx="2386347" cy="2124075"/>
            <wp:effectExtent l="0" t="0" r="0" b="0"/>
            <wp:wrapNone/>
            <wp:docPr id="4100" name="Picture 4" descr="http://image.slidesharecdn.com/totalinternalreflectionv2-111128233743-phpapp02/95/total-internal-reflection-critical-angle-40-728.jpg?cb=1322695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descr="http://image.slidesharecdn.com/totalinternalreflectionv2-111128233743-phpapp02/95/total-internal-reflection-critical-angle-40-728.jpg?cb=1322695255"/>
                    <pic:cNvPicPr>
                      <a:picLocks noChangeAspect="1" noChangeArrowheads="1"/>
                    </pic:cNvPicPr>
                  </pic:nvPicPr>
                  <pic:blipFill rotWithShape="1">
                    <a:blip r:embed="rId23">
                      <a:extLst>
                        <a:ext uri="{28A0092B-C50C-407E-A947-70E740481C1C}">
                          <a14:useLocalDpi xmlns:a14="http://schemas.microsoft.com/office/drawing/2010/main" val="0"/>
                        </a:ext>
                      </a:extLst>
                    </a:blip>
                    <a:srcRect l="7614" t="33522" r="43282" b="8193"/>
                    <a:stretch/>
                  </pic:blipFill>
                  <pic:spPr bwMode="auto">
                    <a:xfrm>
                      <a:off x="0" y="0"/>
                      <a:ext cx="2386347" cy="2124075"/>
                    </a:xfrm>
                    <a:prstGeom prst="rect">
                      <a:avLst/>
                    </a:prstGeom>
                    <a:noFill/>
                    <a:extLst/>
                  </pic:spPr>
                </pic:pic>
              </a:graphicData>
            </a:graphic>
          </wp:anchor>
        </w:drawing>
      </w:r>
      <w:r w:rsidRPr="006507E8">
        <w:rPr>
          <w:rFonts w:ascii="Times New Roman" w:hAnsi="Times New Roman" w:cs="Times New Roman"/>
          <w:b/>
          <w:noProof/>
          <w:sz w:val="24"/>
          <w:szCs w:val="24"/>
          <w:lang w:val="tr-TR" w:eastAsia="tr-TR"/>
        </w:rPr>
        <w:drawing>
          <wp:anchor distT="0" distB="0" distL="114300" distR="114300" simplePos="0" relativeHeight="251668480" behindDoc="0" locked="0" layoutInCell="1" allowOverlap="1">
            <wp:simplePos x="0" y="0"/>
            <wp:positionH relativeFrom="margin">
              <wp:posOffset>-85725</wp:posOffset>
            </wp:positionH>
            <wp:positionV relativeFrom="paragraph">
              <wp:posOffset>269240</wp:posOffset>
            </wp:positionV>
            <wp:extent cx="1971675" cy="1971675"/>
            <wp:effectExtent l="0" t="0" r="9525" b="9525"/>
            <wp:wrapNone/>
            <wp:docPr id="4098" name="Picture 2" descr="http://images.hepsiburada.net/assets/Outdoor/500/Outdoor_4945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http://images.hepsiburada.net/assets/Outdoor/500/Outdoor_494518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extLst/>
                  </pic:spPr>
                </pic:pic>
              </a:graphicData>
            </a:graphic>
          </wp:anchor>
        </w:drawing>
      </w:r>
      <w:r w:rsidR="0084481A">
        <w:rPr>
          <w:rFonts w:ascii="Times New Roman" w:hAnsi="Times New Roman" w:cs="Times New Roman"/>
          <w:b/>
          <w:noProof/>
          <w:sz w:val="24"/>
          <w:szCs w:val="24"/>
          <w:lang w:val="tr-TR" w:eastAsia="tr-TR"/>
        </w:rPr>
        <w:pict>
          <v:shapetype id="_x0000_t202" coordsize="21600,21600" o:spt="202" path="m,l,21600r21600,l21600,xe">
            <v:stroke joinstyle="miter"/>
            <v:path gradientshapeok="t" o:connecttype="rect"/>
          </v:shapetype>
          <v:shape id="TextBox 5" o:spid="_x0000_s1026" type="#_x0000_t202" style="position:absolute;margin-left:0;margin-top:.4pt;width:100.9pt;height:36.35pt;z-index:251667456;visibility:visible;mso-wrap-style:none;mso-position-horizontal:lef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" filled="f" stroked="f">
            <v:textbox style="mso-fit-shape-to-text:t">
              <w:txbxContent>
                <w:p w:rsidR="006507E8" w:rsidRPr="006507E8" w:rsidRDefault="006507E8" w:rsidP="006507E8">
                  <w:pPr>
                    <w:pStyle w:val="NormalWeb"/>
                    <w:kinsoku w:val="0"/>
                    <w:overflowPunct w:val="0"/>
                    <w:spacing w:before="0" w:beforeAutospacing="0" w:after="0" w:afterAutospacing="0"/>
                    <w:textAlignment w:val="baseline"/>
                    <w:rPr>
                      <w:rFonts w:eastAsia="MS PGothic"/>
                      <w:b/>
                      <w:color w:val="000000" w:themeColor="text1"/>
                      <w:kern w:val="24"/>
                    </w:rPr>
                  </w:pPr>
                  <w:r w:rsidRPr="006507E8">
                    <w:rPr>
                      <w:rFonts w:eastAsia="MS PGothic"/>
                      <w:b/>
                      <w:color w:val="000000" w:themeColor="text1"/>
                      <w:kern w:val="24"/>
                    </w:rPr>
                    <w:t>Dürbün:</w:t>
                  </w:r>
                </w:p>
              </w:txbxContent>
            </v:textbox>
            <w10:wrap anchorx="margin"/>
          </v:shape>
        </w:pict>
      </w:r>
    </w:p>
    <w:p w:rsidR="00FA2651" w:rsidRPr="00A5207D" w:rsidRDefault="00FA2651" w:rsidP="00FA2651">
      <w:pPr>
        <w:rPr>
          <w:rFonts w:ascii="Times New Roman" w:hAnsi="Times New Roman" w:cs="Times New Roman"/>
          <w:sz w:val="24"/>
          <w:szCs w:val="24"/>
          <w:lang w:val="tr-TR"/>
        </w:rPr>
      </w:pPr>
    </w:p>
    <w:p w:rsidR="003779F8" w:rsidRPr="00A5207D" w:rsidRDefault="003779F8" w:rsidP="00FA2651">
      <w:pPr>
        <w:rPr>
          <w:rFonts w:ascii="Times New Roman" w:hAnsi="Times New Roman" w:cs="Times New Roman"/>
          <w:b/>
          <w:sz w:val="24"/>
          <w:szCs w:val="24"/>
          <w:lang w:val="tr-TR"/>
        </w:rPr>
      </w:pPr>
    </w:p>
    <w:p w:rsidR="00FA2651" w:rsidRPr="00A5207D" w:rsidRDefault="00FA2651" w:rsidP="00FA2651">
      <w:pPr>
        <w:rPr>
          <w:rFonts w:ascii="Times New Roman" w:hAnsi="Times New Roman" w:cs="Times New Roman"/>
          <w:b/>
          <w:sz w:val="24"/>
          <w:szCs w:val="24"/>
          <w:lang w:val="tr-TR"/>
        </w:rPr>
      </w:pPr>
    </w:p>
    <w:p w:rsidR="00FA2651" w:rsidRPr="00A5207D" w:rsidRDefault="00FA2651" w:rsidP="00FA2651">
      <w:pPr>
        <w:rPr>
          <w:rFonts w:ascii="Times New Roman" w:hAnsi="Times New Roman" w:cs="Times New Roman"/>
          <w:b/>
          <w:sz w:val="24"/>
          <w:szCs w:val="24"/>
          <w:lang w:val="tr-TR"/>
        </w:rPr>
      </w:pPr>
    </w:p>
    <w:p w:rsidR="00FA2651" w:rsidRPr="00A5207D" w:rsidRDefault="00FA2651" w:rsidP="00FA2651">
      <w:pPr>
        <w:rPr>
          <w:rFonts w:ascii="Times New Roman" w:hAnsi="Times New Roman" w:cs="Times New Roman"/>
          <w:b/>
          <w:sz w:val="24"/>
          <w:szCs w:val="24"/>
          <w:lang w:val="tr-TR"/>
        </w:rPr>
      </w:pPr>
    </w:p>
    <w:p w:rsidR="009C0EF1" w:rsidRDefault="009C0EF1" w:rsidP="00A5207D">
      <w:pPr>
        <w:ind w:firstLine="708"/>
        <w:rPr>
          <w:rFonts w:ascii="Times New Roman" w:hAnsi="Times New Roman" w:cs="Times New Roman"/>
          <w:b/>
          <w:sz w:val="24"/>
          <w:szCs w:val="24"/>
          <w:lang w:val="tr-TR"/>
        </w:rPr>
      </w:pPr>
    </w:p>
    <w:p w:rsidR="006507E8" w:rsidRDefault="006507E8" w:rsidP="00A5207D">
      <w:pPr>
        <w:ind w:firstLine="708"/>
        <w:rPr>
          <w:rFonts w:ascii="Times New Roman" w:hAnsi="Times New Roman" w:cs="Times New Roman"/>
          <w:b/>
          <w:sz w:val="24"/>
          <w:szCs w:val="24"/>
          <w:lang w:val="tr-TR"/>
        </w:rPr>
      </w:pPr>
    </w:p>
    <w:p w:rsidR="006507E8" w:rsidRDefault="0084481A" w:rsidP="00A5207D">
      <w:pPr>
        <w:ind w:firstLine="708"/>
        <w:rPr>
          <w:rFonts w:ascii="Times New Roman" w:hAnsi="Times New Roman" w:cs="Times New Roman"/>
          <w:b/>
          <w:sz w:val="24"/>
          <w:szCs w:val="24"/>
          <w:lang w:val="tr-TR"/>
        </w:rPr>
      </w:pPr>
      <w:r>
        <w:rPr>
          <w:rFonts w:ascii="Times New Roman" w:hAnsi="Times New Roman" w:cs="Times New Roman"/>
          <w:b/>
          <w:noProof/>
          <w:sz w:val="24"/>
          <w:szCs w:val="24"/>
          <w:lang w:val="tr-TR" w:eastAsia="tr-TR"/>
        </w:rPr>
        <w:pict>
          <v:shape id="_x0000_s1027" type="#_x0000_t202" style="position:absolute;left:0;text-align:left;margin-left:0;margin-top:1.3pt;width:116.95pt;height:36.35pt;z-index:251671552;visibility:visible;mso-wrap-style:non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" filled="f" stroked="f">
            <v:textbox style="mso-fit-shape-to-text:t">
              <w:txbxContent>
                <w:p w:rsidR="006507E8" w:rsidRPr="006507E8" w:rsidRDefault="006507E8" w:rsidP="006507E8">
                  <w:pPr>
                    <w:pStyle w:val="NormalWeb"/>
                    <w:kinsoku w:val="0"/>
                    <w:overflowPunct w:val="0"/>
                    <w:spacing w:before="0" w:beforeAutospacing="0" w:after="0" w:afterAutospacing="0"/>
                    <w:textAlignment w:val="baseline"/>
                    <w:rPr>
                      <w:rFonts w:eastAsia="MS PGothic"/>
                      <w:b/>
                      <w:color w:val="000000" w:themeColor="text1"/>
                      <w:kern w:val="24"/>
                    </w:rPr>
                  </w:pPr>
                  <w:r w:rsidRPr="006507E8">
                    <w:rPr>
                      <w:rFonts w:eastAsia="MS PGothic"/>
                      <w:b/>
                      <w:color w:val="000000" w:themeColor="text1"/>
                      <w:kern w:val="24"/>
                    </w:rPr>
                    <w:t>Teleskop:</w:t>
                  </w:r>
                </w:p>
              </w:txbxContent>
            </v:textbox>
            <w10:wrap anchorx="margin"/>
          </v:shape>
        </w:pict>
      </w:r>
    </w:p>
    <w:p w:rsidR="006507E8" w:rsidRDefault="00A848B6" w:rsidP="00A5207D">
      <w:pPr>
        <w:ind w:firstLine="708"/>
        <w:rPr>
          <w:rFonts w:ascii="Times New Roman" w:hAnsi="Times New Roman" w:cs="Times New Roman"/>
          <w:b/>
          <w:sz w:val="24"/>
          <w:szCs w:val="24"/>
          <w:lang w:val="tr-TR"/>
        </w:rPr>
      </w:pPr>
      <w:r>
        <w:rPr>
          <w:noProof/>
          <w:lang w:val="tr-TR" w:eastAsia="tr-TR"/>
        </w:rPr>
        <w:drawing>
          <wp:anchor distT="0" distB="0" distL="114300" distR="114300" simplePos="0" relativeHeight="251673600" behindDoc="0" locked="0" layoutInCell="1" allowOverlap="1">
            <wp:simplePos x="0" y="0"/>
            <wp:positionH relativeFrom="margin">
              <wp:align>left</wp:align>
            </wp:positionH>
            <wp:positionV relativeFrom="paragraph">
              <wp:posOffset>285972</wp:posOffset>
            </wp:positionV>
            <wp:extent cx="2049145" cy="1977390"/>
            <wp:effectExtent l="0" t="0" r="8255" b="3810"/>
            <wp:wrapSquare wrapText="bothSides"/>
            <wp:docPr id="7" name="Picture 7" descr="http://ep.yimg.com/ay/yhst-17719228972953/new-288x-astrolon-telescope-edu-3694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p.yimg.com/ay/yhst-17719228972953/new-288x-astrolon-telescope-edu-36944-7.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49145" cy="1977390"/>
                    </a:xfrm>
                    <a:prstGeom prst="rect">
                      <a:avLst/>
                    </a:prstGeom>
                    <a:noFill/>
                    <a:ln>
                      <a:noFill/>
                    </a:ln>
                  </pic:spPr>
                </pic:pic>
              </a:graphicData>
            </a:graphic>
          </wp:anchor>
        </w:drawing>
      </w:r>
    </w:p>
    <w:p w:rsidR="006507E8" w:rsidRPr="00A5207D" w:rsidRDefault="0087056F" w:rsidP="00A5207D">
      <w:pPr>
        <w:ind w:firstLine="708"/>
        <w:rPr>
          <w:rFonts w:ascii="Times New Roman" w:hAnsi="Times New Roman" w:cs="Times New Roman"/>
          <w:b/>
          <w:sz w:val="24"/>
          <w:szCs w:val="24"/>
          <w:lang w:val="tr-TR"/>
        </w:rPr>
      </w:pPr>
      <w:r w:rsidRPr="006507E8">
        <w:rPr>
          <w:rFonts w:ascii="Times New Roman" w:hAnsi="Times New Roman" w:cs="Times New Roman"/>
          <w:b/>
          <w:noProof/>
          <w:sz w:val="24"/>
          <w:szCs w:val="24"/>
          <w:lang w:val="tr-TR" w:eastAsia="tr-TR"/>
        </w:rPr>
        <w:drawing>
          <wp:anchor distT="0" distB="0" distL="114300" distR="114300" simplePos="0" relativeHeight="251672576" behindDoc="0" locked="0" layoutInCell="1" allowOverlap="1">
            <wp:simplePos x="0" y="0"/>
            <wp:positionH relativeFrom="margin">
              <wp:posOffset>2300960</wp:posOffset>
            </wp:positionH>
            <wp:positionV relativeFrom="paragraph">
              <wp:posOffset>375566</wp:posOffset>
            </wp:positionV>
            <wp:extent cx="3887402" cy="109474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26"/>
                    <a:srcRect b="65366"/>
                    <a:stretch/>
                  </pic:blipFill>
                  <pic:spPr bwMode="auto">
                    <a:xfrm>
                      <a:off x="0" y="0"/>
                      <a:ext cx="3887402" cy="1094740"/>
                    </a:xfrm>
                    <a:prstGeom prst="rect">
                      <a:avLst/>
                    </a:prstGeom>
                    <a:ln>
                      <a:noFill/>
                    </a:ln>
                    <a:extLst>
                      <a:ext uri="{53640926-AAD7-44D8-BBD7-CCE9431645EC}">
                        <a14:shadowObscured xmlns:a14="http://schemas.microsoft.com/office/drawing/2010/main"/>
                      </a:ext>
                    </a:extLst>
                  </pic:spPr>
                </pic:pic>
              </a:graphicData>
            </a:graphic>
          </wp:anchor>
        </w:drawing>
      </w:r>
    </w:p>
    <w:sectPr w:rsidR="006507E8" w:rsidRPr="00A5207D" w:rsidSect="00642029">
      <w:head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81A" w:rsidRDefault="0084481A" w:rsidP="00A5207D">
      <w:pPr>
        <w:spacing w:after="0" w:line="240" w:lineRule="auto"/>
      </w:pPr>
      <w:r>
        <w:separator/>
      </w:r>
    </w:p>
  </w:endnote>
  <w:endnote w:type="continuationSeparator" w:id="0">
    <w:p w:rsidR="0084481A" w:rsidRDefault="0084481A" w:rsidP="00A52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81A" w:rsidRDefault="0084481A" w:rsidP="00A5207D">
      <w:pPr>
        <w:spacing w:after="0" w:line="240" w:lineRule="auto"/>
      </w:pPr>
      <w:r>
        <w:separator/>
      </w:r>
    </w:p>
  </w:footnote>
  <w:footnote w:type="continuationSeparator" w:id="0">
    <w:p w:rsidR="0084481A" w:rsidRDefault="0084481A" w:rsidP="00A520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07D" w:rsidRPr="00A5207D" w:rsidRDefault="00A5207D">
    <w:pPr>
      <w:pStyle w:val="Header"/>
      <w:rPr>
        <w:rFonts w:ascii="Times New Roman" w:hAnsi="Times New Roman" w:cs="Times New Roman"/>
        <w:i/>
      </w:rPr>
    </w:pPr>
    <w:proofErr w:type="spellStart"/>
    <w:r w:rsidRPr="00A5207D">
      <w:rPr>
        <w:rFonts w:ascii="Times New Roman" w:hAnsi="Times New Roman" w:cs="Times New Roman"/>
        <w:i/>
      </w:rPr>
      <w:t>FizikSahnesi</w:t>
    </w:r>
    <w:proofErr w:type="spellEnd"/>
    <w:r w:rsidR="00836DA7">
      <w:rPr>
        <w:rFonts w:ascii="Times New Roman" w:hAnsi="Times New Roman" w:cs="Times New Roman"/>
        <w:i/>
      </w:rPr>
      <w:tab/>
    </w:r>
    <w:r w:rsidR="00836DA7">
      <w:rPr>
        <w:rFonts w:ascii="Times New Roman" w:hAnsi="Times New Roman" w:cs="Times New Roman"/>
        <w:i/>
      </w:rPr>
      <w:tab/>
      <w:t>26</w:t>
    </w:r>
    <w:r>
      <w:rPr>
        <w:rFonts w:ascii="Times New Roman" w:hAnsi="Times New Roman" w:cs="Times New Roman"/>
        <w:i/>
      </w:rPr>
      <w:t>.0</w:t>
    </w:r>
    <w:r w:rsidR="00836DA7">
      <w:rPr>
        <w:rFonts w:ascii="Times New Roman" w:hAnsi="Times New Roman" w:cs="Times New Roman"/>
        <w:i/>
      </w:rPr>
      <w:t>5</w:t>
    </w:r>
    <w:r>
      <w:rPr>
        <w:rFonts w:ascii="Times New Roman" w:hAnsi="Times New Roman" w:cs="Times New Roman"/>
        <w:i/>
      </w:rPr>
      <w:t>.201</w:t>
    </w:r>
    <w:r w:rsidR="00836DA7">
      <w:rPr>
        <w:rFonts w:ascii="Times New Roman" w:hAnsi="Times New Roman" w:cs="Times New Roman"/>
        <w:i/>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11"/>
    <w:multiLevelType w:val="hybridMultilevel"/>
    <w:tmpl w:val="62E8EA5A"/>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0E4538B"/>
    <w:multiLevelType w:val="hybridMultilevel"/>
    <w:tmpl w:val="62E8EA5A"/>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0F7F2B26"/>
    <w:multiLevelType w:val="hybridMultilevel"/>
    <w:tmpl w:val="2C32CEAC"/>
    <w:lvl w:ilvl="0" w:tplc="46D82CAC">
      <w:start w:val="1"/>
      <w:numFmt w:val="bullet"/>
      <w:lvlText w:val=""/>
      <w:lvlJc w:val="left"/>
      <w:pPr>
        <w:tabs>
          <w:tab w:val="num" w:pos="360"/>
        </w:tabs>
        <w:ind w:left="360" w:hanging="360"/>
      </w:pPr>
      <w:rPr>
        <w:rFonts w:ascii="Wingdings" w:hAnsi="Wingdings" w:hint="default"/>
      </w:rPr>
    </w:lvl>
    <w:lvl w:ilvl="1" w:tplc="15B2A5D8" w:tentative="1">
      <w:start w:val="1"/>
      <w:numFmt w:val="bullet"/>
      <w:lvlText w:val=""/>
      <w:lvlJc w:val="left"/>
      <w:pPr>
        <w:tabs>
          <w:tab w:val="num" w:pos="1080"/>
        </w:tabs>
        <w:ind w:left="1080" w:hanging="360"/>
      </w:pPr>
      <w:rPr>
        <w:rFonts w:ascii="Wingdings" w:hAnsi="Wingdings" w:hint="default"/>
      </w:rPr>
    </w:lvl>
    <w:lvl w:ilvl="2" w:tplc="C1FEB6C2" w:tentative="1">
      <w:start w:val="1"/>
      <w:numFmt w:val="bullet"/>
      <w:lvlText w:val=""/>
      <w:lvlJc w:val="left"/>
      <w:pPr>
        <w:tabs>
          <w:tab w:val="num" w:pos="1800"/>
        </w:tabs>
        <w:ind w:left="1800" w:hanging="360"/>
      </w:pPr>
      <w:rPr>
        <w:rFonts w:ascii="Wingdings" w:hAnsi="Wingdings" w:hint="default"/>
      </w:rPr>
    </w:lvl>
    <w:lvl w:ilvl="3" w:tplc="E4541C34" w:tentative="1">
      <w:start w:val="1"/>
      <w:numFmt w:val="bullet"/>
      <w:lvlText w:val=""/>
      <w:lvlJc w:val="left"/>
      <w:pPr>
        <w:tabs>
          <w:tab w:val="num" w:pos="2520"/>
        </w:tabs>
        <w:ind w:left="2520" w:hanging="360"/>
      </w:pPr>
      <w:rPr>
        <w:rFonts w:ascii="Wingdings" w:hAnsi="Wingdings" w:hint="default"/>
      </w:rPr>
    </w:lvl>
    <w:lvl w:ilvl="4" w:tplc="639E266C" w:tentative="1">
      <w:start w:val="1"/>
      <w:numFmt w:val="bullet"/>
      <w:lvlText w:val=""/>
      <w:lvlJc w:val="left"/>
      <w:pPr>
        <w:tabs>
          <w:tab w:val="num" w:pos="3240"/>
        </w:tabs>
        <w:ind w:left="3240" w:hanging="360"/>
      </w:pPr>
      <w:rPr>
        <w:rFonts w:ascii="Wingdings" w:hAnsi="Wingdings" w:hint="default"/>
      </w:rPr>
    </w:lvl>
    <w:lvl w:ilvl="5" w:tplc="6C8A5820" w:tentative="1">
      <w:start w:val="1"/>
      <w:numFmt w:val="bullet"/>
      <w:lvlText w:val=""/>
      <w:lvlJc w:val="left"/>
      <w:pPr>
        <w:tabs>
          <w:tab w:val="num" w:pos="3960"/>
        </w:tabs>
        <w:ind w:left="3960" w:hanging="360"/>
      </w:pPr>
      <w:rPr>
        <w:rFonts w:ascii="Wingdings" w:hAnsi="Wingdings" w:hint="default"/>
      </w:rPr>
    </w:lvl>
    <w:lvl w:ilvl="6" w:tplc="15F247B4" w:tentative="1">
      <w:start w:val="1"/>
      <w:numFmt w:val="bullet"/>
      <w:lvlText w:val=""/>
      <w:lvlJc w:val="left"/>
      <w:pPr>
        <w:tabs>
          <w:tab w:val="num" w:pos="4680"/>
        </w:tabs>
        <w:ind w:left="4680" w:hanging="360"/>
      </w:pPr>
      <w:rPr>
        <w:rFonts w:ascii="Wingdings" w:hAnsi="Wingdings" w:hint="default"/>
      </w:rPr>
    </w:lvl>
    <w:lvl w:ilvl="7" w:tplc="38D237AE" w:tentative="1">
      <w:start w:val="1"/>
      <w:numFmt w:val="bullet"/>
      <w:lvlText w:val=""/>
      <w:lvlJc w:val="left"/>
      <w:pPr>
        <w:tabs>
          <w:tab w:val="num" w:pos="5400"/>
        </w:tabs>
        <w:ind w:left="5400" w:hanging="360"/>
      </w:pPr>
      <w:rPr>
        <w:rFonts w:ascii="Wingdings" w:hAnsi="Wingdings" w:hint="default"/>
      </w:rPr>
    </w:lvl>
    <w:lvl w:ilvl="8" w:tplc="7EE0CFE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5965930"/>
    <w:multiLevelType w:val="hybridMultilevel"/>
    <w:tmpl w:val="AE00D3E0"/>
    <w:lvl w:ilvl="0" w:tplc="041F0011">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620772D"/>
    <w:multiLevelType w:val="hybridMultilevel"/>
    <w:tmpl w:val="82FC8B80"/>
    <w:lvl w:ilvl="0" w:tplc="1CE626E0">
      <w:start w:val="1"/>
      <w:numFmt w:val="bullet"/>
      <w:lvlText w:val=""/>
      <w:lvlJc w:val="left"/>
      <w:pPr>
        <w:tabs>
          <w:tab w:val="num" w:pos="720"/>
        </w:tabs>
        <w:ind w:left="720" w:hanging="360"/>
      </w:pPr>
      <w:rPr>
        <w:rFonts w:ascii="Wingdings" w:hAnsi="Wingdings" w:hint="default"/>
      </w:rPr>
    </w:lvl>
    <w:lvl w:ilvl="1" w:tplc="BFC0B8EC" w:tentative="1">
      <w:start w:val="1"/>
      <w:numFmt w:val="bullet"/>
      <w:lvlText w:val=""/>
      <w:lvlJc w:val="left"/>
      <w:pPr>
        <w:tabs>
          <w:tab w:val="num" w:pos="1440"/>
        </w:tabs>
        <w:ind w:left="1440" w:hanging="360"/>
      </w:pPr>
      <w:rPr>
        <w:rFonts w:ascii="Wingdings" w:hAnsi="Wingdings" w:hint="default"/>
      </w:rPr>
    </w:lvl>
    <w:lvl w:ilvl="2" w:tplc="C04A9064" w:tentative="1">
      <w:start w:val="1"/>
      <w:numFmt w:val="bullet"/>
      <w:lvlText w:val=""/>
      <w:lvlJc w:val="left"/>
      <w:pPr>
        <w:tabs>
          <w:tab w:val="num" w:pos="2160"/>
        </w:tabs>
        <w:ind w:left="2160" w:hanging="360"/>
      </w:pPr>
      <w:rPr>
        <w:rFonts w:ascii="Wingdings" w:hAnsi="Wingdings" w:hint="default"/>
      </w:rPr>
    </w:lvl>
    <w:lvl w:ilvl="3" w:tplc="E40AD0C0" w:tentative="1">
      <w:start w:val="1"/>
      <w:numFmt w:val="bullet"/>
      <w:lvlText w:val=""/>
      <w:lvlJc w:val="left"/>
      <w:pPr>
        <w:tabs>
          <w:tab w:val="num" w:pos="2880"/>
        </w:tabs>
        <w:ind w:left="2880" w:hanging="360"/>
      </w:pPr>
      <w:rPr>
        <w:rFonts w:ascii="Wingdings" w:hAnsi="Wingdings" w:hint="default"/>
      </w:rPr>
    </w:lvl>
    <w:lvl w:ilvl="4" w:tplc="164E1A3A" w:tentative="1">
      <w:start w:val="1"/>
      <w:numFmt w:val="bullet"/>
      <w:lvlText w:val=""/>
      <w:lvlJc w:val="left"/>
      <w:pPr>
        <w:tabs>
          <w:tab w:val="num" w:pos="3600"/>
        </w:tabs>
        <w:ind w:left="3600" w:hanging="360"/>
      </w:pPr>
      <w:rPr>
        <w:rFonts w:ascii="Wingdings" w:hAnsi="Wingdings" w:hint="default"/>
      </w:rPr>
    </w:lvl>
    <w:lvl w:ilvl="5" w:tplc="713EEB1A" w:tentative="1">
      <w:start w:val="1"/>
      <w:numFmt w:val="bullet"/>
      <w:lvlText w:val=""/>
      <w:lvlJc w:val="left"/>
      <w:pPr>
        <w:tabs>
          <w:tab w:val="num" w:pos="4320"/>
        </w:tabs>
        <w:ind w:left="4320" w:hanging="360"/>
      </w:pPr>
      <w:rPr>
        <w:rFonts w:ascii="Wingdings" w:hAnsi="Wingdings" w:hint="default"/>
      </w:rPr>
    </w:lvl>
    <w:lvl w:ilvl="6" w:tplc="EB3259D4" w:tentative="1">
      <w:start w:val="1"/>
      <w:numFmt w:val="bullet"/>
      <w:lvlText w:val=""/>
      <w:lvlJc w:val="left"/>
      <w:pPr>
        <w:tabs>
          <w:tab w:val="num" w:pos="5040"/>
        </w:tabs>
        <w:ind w:left="5040" w:hanging="360"/>
      </w:pPr>
      <w:rPr>
        <w:rFonts w:ascii="Wingdings" w:hAnsi="Wingdings" w:hint="default"/>
      </w:rPr>
    </w:lvl>
    <w:lvl w:ilvl="7" w:tplc="6EC02A30" w:tentative="1">
      <w:start w:val="1"/>
      <w:numFmt w:val="bullet"/>
      <w:lvlText w:val=""/>
      <w:lvlJc w:val="left"/>
      <w:pPr>
        <w:tabs>
          <w:tab w:val="num" w:pos="5760"/>
        </w:tabs>
        <w:ind w:left="5760" w:hanging="360"/>
      </w:pPr>
      <w:rPr>
        <w:rFonts w:ascii="Wingdings" w:hAnsi="Wingdings" w:hint="default"/>
      </w:rPr>
    </w:lvl>
    <w:lvl w:ilvl="8" w:tplc="BA40BC2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017764"/>
    <w:multiLevelType w:val="hybridMultilevel"/>
    <w:tmpl w:val="1A1AC6BE"/>
    <w:lvl w:ilvl="0" w:tplc="19ECF8E6">
      <w:start w:val="1"/>
      <w:numFmt w:val="bullet"/>
      <w:lvlText w:val=""/>
      <w:lvlJc w:val="left"/>
      <w:pPr>
        <w:tabs>
          <w:tab w:val="num" w:pos="720"/>
        </w:tabs>
        <w:ind w:left="720" w:hanging="360"/>
      </w:pPr>
      <w:rPr>
        <w:rFonts w:ascii="Wingdings" w:hAnsi="Wingdings" w:hint="default"/>
      </w:rPr>
    </w:lvl>
    <w:lvl w:ilvl="1" w:tplc="4348939E" w:tentative="1">
      <w:start w:val="1"/>
      <w:numFmt w:val="bullet"/>
      <w:lvlText w:val=""/>
      <w:lvlJc w:val="left"/>
      <w:pPr>
        <w:tabs>
          <w:tab w:val="num" w:pos="1440"/>
        </w:tabs>
        <w:ind w:left="1440" w:hanging="360"/>
      </w:pPr>
      <w:rPr>
        <w:rFonts w:ascii="Wingdings" w:hAnsi="Wingdings" w:hint="default"/>
      </w:rPr>
    </w:lvl>
    <w:lvl w:ilvl="2" w:tplc="8DB246D6" w:tentative="1">
      <w:start w:val="1"/>
      <w:numFmt w:val="bullet"/>
      <w:lvlText w:val=""/>
      <w:lvlJc w:val="left"/>
      <w:pPr>
        <w:tabs>
          <w:tab w:val="num" w:pos="2160"/>
        </w:tabs>
        <w:ind w:left="2160" w:hanging="360"/>
      </w:pPr>
      <w:rPr>
        <w:rFonts w:ascii="Wingdings" w:hAnsi="Wingdings" w:hint="default"/>
      </w:rPr>
    </w:lvl>
    <w:lvl w:ilvl="3" w:tplc="DAE8A86A" w:tentative="1">
      <w:start w:val="1"/>
      <w:numFmt w:val="bullet"/>
      <w:lvlText w:val=""/>
      <w:lvlJc w:val="left"/>
      <w:pPr>
        <w:tabs>
          <w:tab w:val="num" w:pos="2880"/>
        </w:tabs>
        <w:ind w:left="2880" w:hanging="360"/>
      </w:pPr>
      <w:rPr>
        <w:rFonts w:ascii="Wingdings" w:hAnsi="Wingdings" w:hint="default"/>
      </w:rPr>
    </w:lvl>
    <w:lvl w:ilvl="4" w:tplc="998045B4" w:tentative="1">
      <w:start w:val="1"/>
      <w:numFmt w:val="bullet"/>
      <w:lvlText w:val=""/>
      <w:lvlJc w:val="left"/>
      <w:pPr>
        <w:tabs>
          <w:tab w:val="num" w:pos="3600"/>
        </w:tabs>
        <w:ind w:left="3600" w:hanging="360"/>
      </w:pPr>
      <w:rPr>
        <w:rFonts w:ascii="Wingdings" w:hAnsi="Wingdings" w:hint="default"/>
      </w:rPr>
    </w:lvl>
    <w:lvl w:ilvl="5" w:tplc="5B4AB928" w:tentative="1">
      <w:start w:val="1"/>
      <w:numFmt w:val="bullet"/>
      <w:lvlText w:val=""/>
      <w:lvlJc w:val="left"/>
      <w:pPr>
        <w:tabs>
          <w:tab w:val="num" w:pos="4320"/>
        </w:tabs>
        <w:ind w:left="4320" w:hanging="360"/>
      </w:pPr>
      <w:rPr>
        <w:rFonts w:ascii="Wingdings" w:hAnsi="Wingdings" w:hint="default"/>
      </w:rPr>
    </w:lvl>
    <w:lvl w:ilvl="6" w:tplc="E4984484" w:tentative="1">
      <w:start w:val="1"/>
      <w:numFmt w:val="bullet"/>
      <w:lvlText w:val=""/>
      <w:lvlJc w:val="left"/>
      <w:pPr>
        <w:tabs>
          <w:tab w:val="num" w:pos="5040"/>
        </w:tabs>
        <w:ind w:left="5040" w:hanging="360"/>
      </w:pPr>
      <w:rPr>
        <w:rFonts w:ascii="Wingdings" w:hAnsi="Wingdings" w:hint="default"/>
      </w:rPr>
    </w:lvl>
    <w:lvl w:ilvl="7" w:tplc="DEA29102" w:tentative="1">
      <w:start w:val="1"/>
      <w:numFmt w:val="bullet"/>
      <w:lvlText w:val=""/>
      <w:lvlJc w:val="left"/>
      <w:pPr>
        <w:tabs>
          <w:tab w:val="num" w:pos="5760"/>
        </w:tabs>
        <w:ind w:left="5760" w:hanging="360"/>
      </w:pPr>
      <w:rPr>
        <w:rFonts w:ascii="Wingdings" w:hAnsi="Wingdings" w:hint="default"/>
      </w:rPr>
    </w:lvl>
    <w:lvl w:ilvl="8" w:tplc="84D08DB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B857C8"/>
    <w:multiLevelType w:val="hybridMultilevel"/>
    <w:tmpl w:val="DD3853E4"/>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27BF7937"/>
    <w:multiLevelType w:val="hybridMultilevel"/>
    <w:tmpl w:val="62E8EA5A"/>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8" w15:restartNumberingAfterBreak="0">
    <w:nsid w:val="27C26A90"/>
    <w:multiLevelType w:val="hybridMultilevel"/>
    <w:tmpl w:val="CE82DEFE"/>
    <w:lvl w:ilvl="0" w:tplc="041F000B">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9" w15:restartNumberingAfterBreak="0">
    <w:nsid w:val="286F6BA9"/>
    <w:multiLevelType w:val="hybridMultilevel"/>
    <w:tmpl w:val="2304958E"/>
    <w:lvl w:ilvl="0" w:tplc="DAC6686E">
      <w:start w:val="1"/>
      <w:numFmt w:val="bullet"/>
      <w:lvlText w:val=""/>
      <w:lvlJc w:val="left"/>
      <w:pPr>
        <w:tabs>
          <w:tab w:val="num" w:pos="720"/>
        </w:tabs>
        <w:ind w:left="720" w:hanging="360"/>
      </w:pPr>
      <w:rPr>
        <w:rFonts w:ascii="Wingdings" w:hAnsi="Wingdings" w:hint="default"/>
      </w:rPr>
    </w:lvl>
    <w:lvl w:ilvl="1" w:tplc="9D4AC0DC" w:tentative="1">
      <w:start w:val="1"/>
      <w:numFmt w:val="bullet"/>
      <w:lvlText w:val=""/>
      <w:lvlJc w:val="left"/>
      <w:pPr>
        <w:tabs>
          <w:tab w:val="num" w:pos="1440"/>
        </w:tabs>
        <w:ind w:left="1440" w:hanging="360"/>
      </w:pPr>
      <w:rPr>
        <w:rFonts w:ascii="Wingdings" w:hAnsi="Wingdings" w:hint="default"/>
      </w:rPr>
    </w:lvl>
    <w:lvl w:ilvl="2" w:tplc="701C4DA2" w:tentative="1">
      <w:start w:val="1"/>
      <w:numFmt w:val="bullet"/>
      <w:lvlText w:val=""/>
      <w:lvlJc w:val="left"/>
      <w:pPr>
        <w:tabs>
          <w:tab w:val="num" w:pos="2160"/>
        </w:tabs>
        <w:ind w:left="2160" w:hanging="360"/>
      </w:pPr>
      <w:rPr>
        <w:rFonts w:ascii="Wingdings" w:hAnsi="Wingdings" w:hint="default"/>
      </w:rPr>
    </w:lvl>
    <w:lvl w:ilvl="3" w:tplc="A516DCEA" w:tentative="1">
      <w:start w:val="1"/>
      <w:numFmt w:val="bullet"/>
      <w:lvlText w:val=""/>
      <w:lvlJc w:val="left"/>
      <w:pPr>
        <w:tabs>
          <w:tab w:val="num" w:pos="2880"/>
        </w:tabs>
        <w:ind w:left="2880" w:hanging="360"/>
      </w:pPr>
      <w:rPr>
        <w:rFonts w:ascii="Wingdings" w:hAnsi="Wingdings" w:hint="default"/>
      </w:rPr>
    </w:lvl>
    <w:lvl w:ilvl="4" w:tplc="BD6429B8" w:tentative="1">
      <w:start w:val="1"/>
      <w:numFmt w:val="bullet"/>
      <w:lvlText w:val=""/>
      <w:lvlJc w:val="left"/>
      <w:pPr>
        <w:tabs>
          <w:tab w:val="num" w:pos="3600"/>
        </w:tabs>
        <w:ind w:left="3600" w:hanging="360"/>
      </w:pPr>
      <w:rPr>
        <w:rFonts w:ascii="Wingdings" w:hAnsi="Wingdings" w:hint="default"/>
      </w:rPr>
    </w:lvl>
    <w:lvl w:ilvl="5" w:tplc="F97EFD34" w:tentative="1">
      <w:start w:val="1"/>
      <w:numFmt w:val="bullet"/>
      <w:lvlText w:val=""/>
      <w:lvlJc w:val="left"/>
      <w:pPr>
        <w:tabs>
          <w:tab w:val="num" w:pos="4320"/>
        </w:tabs>
        <w:ind w:left="4320" w:hanging="360"/>
      </w:pPr>
      <w:rPr>
        <w:rFonts w:ascii="Wingdings" w:hAnsi="Wingdings" w:hint="default"/>
      </w:rPr>
    </w:lvl>
    <w:lvl w:ilvl="6" w:tplc="3D52EC3C" w:tentative="1">
      <w:start w:val="1"/>
      <w:numFmt w:val="bullet"/>
      <w:lvlText w:val=""/>
      <w:lvlJc w:val="left"/>
      <w:pPr>
        <w:tabs>
          <w:tab w:val="num" w:pos="5040"/>
        </w:tabs>
        <w:ind w:left="5040" w:hanging="360"/>
      </w:pPr>
      <w:rPr>
        <w:rFonts w:ascii="Wingdings" w:hAnsi="Wingdings" w:hint="default"/>
      </w:rPr>
    </w:lvl>
    <w:lvl w:ilvl="7" w:tplc="6D1A11E2" w:tentative="1">
      <w:start w:val="1"/>
      <w:numFmt w:val="bullet"/>
      <w:lvlText w:val=""/>
      <w:lvlJc w:val="left"/>
      <w:pPr>
        <w:tabs>
          <w:tab w:val="num" w:pos="5760"/>
        </w:tabs>
        <w:ind w:left="5760" w:hanging="360"/>
      </w:pPr>
      <w:rPr>
        <w:rFonts w:ascii="Wingdings" w:hAnsi="Wingdings" w:hint="default"/>
      </w:rPr>
    </w:lvl>
    <w:lvl w:ilvl="8" w:tplc="817A913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342CA4"/>
    <w:multiLevelType w:val="hybridMultilevel"/>
    <w:tmpl w:val="854E8F3A"/>
    <w:lvl w:ilvl="0" w:tplc="1E96AEB6">
      <w:start w:val="1"/>
      <w:numFmt w:val="bullet"/>
      <w:lvlText w:val=""/>
      <w:lvlJc w:val="left"/>
      <w:pPr>
        <w:tabs>
          <w:tab w:val="num" w:pos="720"/>
        </w:tabs>
        <w:ind w:left="720" w:hanging="360"/>
      </w:pPr>
      <w:rPr>
        <w:rFonts w:ascii="Wingdings" w:hAnsi="Wingdings" w:hint="default"/>
      </w:rPr>
    </w:lvl>
    <w:lvl w:ilvl="1" w:tplc="1DF252F2" w:tentative="1">
      <w:start w:val="1"/>
      <w:numFmt w:val="bullet"/>
      <w:lvlText w:val=""/>
      <w:lvlJc w:val="left"/>
      <w:pPr>
        <w:tabs>
          <w:tab w:val="num" w:pos="1440"/>
        </w:tabs>
        <w:ind w:left="1440" w:hanging="360"/>
      </w:pPr>
      <w:rPr>
        <w:rFonts w:ascii="Wingdings" w:hAnsi="Wingdings" w:hint="default"/>
      </w:rPr>
    </w:lvl>
    <w:lvl w:ilvl="2" w:tplc="78FA6C4E" w:tentative="1">
      <w:start w:val="1"/>
      <w:numFmt w:val="bullet"/>
      <w:lvlText w:val=""/>
      <w:lvlJc w:val="left"/>
      <w:pPr>
        <w:tabs>
          <w:tab w:val="num" w:pos="2160"/>
        </w:tabs>
        <w:ind w:left="2160" w:hanging="360"/>
      </w:pPr>
      <w:rPr>
        <w:rFonts w:ascii="Wingdings" w:hAnsi="Wingdings" w:hint="default"/>
      </w:rPr>
    </w:lvl>
    <w:lvl w:ilvl="3" w:tplc="4EE86CC6" w:tentative="1">
      <w:start w:val="1"/>
      <w:numFmt w:val="bullet"/>
      <w:lvlText w:val=""/>
      <w:lvlJc w:val="left"/>
      <w:pPr>
        <w:tabs>
          <w:tab w:val="num" w:pos="2880"/>
        </w:tabs>
        <w:ind w:left="2880" w:hanging="360"/>
      </w:pPr>
      <w:rPr>
        <w:rFonts w:ascii="Wingdings" w:hAnsi="Wingdings" w:hint="default"/>
      </w:rPr>
    </w:lvl>
    <w:lvl w:ilvl="4" w:tplc="565223E4" w:tentative="1">
      <w:start w:val="1"/>
      <w:numFmt w:val="bullet"/>
      <w:lvlText w:val=""/>
      <w:lvlJc w:val="left"/>
      <w:pPr>
        <w:tabs>
          <w:tab w:val="num" w:pos="3600"/>
        </w:tabs>
        <w:ind w:left="3600" w:hanging="360"/>
      </w:pPr>
      <w:rPr>
        <w:rFonts w:ascii="Wingdings" w:hAnsi="Wingdings" w:hint="default"/>
      </w:rPr>
    </w:lvl>
    <w:lvl w:ilvl="5" w:tplc="3664E9F4" w:tentative="1">
      <w:start w:val="1"/>
      <w:numFmt w:val="bullet"/>
      <w:lvlText w:val=""/>
      <w:lvlJc w:val="left"/>
      <w:pPr>
        <w:tabs>
          <w:tab w:val="num" w:pos="4320"/>
        </w:tabs>
        <w:ind w:left="4320" w:hanging="360"/>
      </w:pPr>
      <w:rPr>
        <w:rFonts w:ascii="Wingdings" w:hAnsi="Wingdings" w:hint="default"/>
      </w:rPr>
    </w:lvl>
    <w:lvl w:ilvl="6" w:tplc="B9100E0A" w:tentative="1">
      <w:start w:val="1"/>
      <w:numFmt w:val="bullet"/>
      <w:lvlText w:val=""/>
      <w:lvlJc w:val="left"/>
      <w:pPr>
        <w:tabs>
          <w:tab w:val="num" w:pos="5040"/>
        </w:tabs>
        <w:ind w:left="5040" w:hanging="360"/>
      </w:pPr>
      <w:rPr>
        <w:rFonts w:ascii="Wingdings" w:hAnsi="Wingdings" w:hint="default"/>
      </w:rPr>
    </w:lvl>
    <w:lvl w:ilvl="7" w:tplc="ED44D9A4" w:tentative="1">
      <w:start w:val="1"/>
      <w:numFmt w:val="bullet"/>
      <w:lvlText w:val=""/>
      <w:lvlJc w:val="left"/>
      <w:pPr>
        <w:tabs>
          <w:tab w:val="num" w:pos="5760"/>
        </w:tabs>
        <w:ind w:left="5760" w:hanging="360"/>
      </w:pPr>
      <w:rPr>
        <w:rFonts w:ascii="Wingdings" w:hAnsi="Wingdings" w:hint="default"/>
      </w:rPr>
    </w:lvl>
    <w:lvl w:ilvl="8" w:tplc="248C756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6D19BE"/>
    <w:multiLevelType w:val="hybridMultilevel"/>
    <w:tmpl w:val="62E8EA5A"/>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34D87EE8"/>
    <w:multiLevelType w:val="hybridMultilevel"/>
    <w:tmpl w:val="CD2A4E60"/>
    <w:lvl w:ilvl="0" w:tplc="2E16787E">
      <w:start w:val="1"/>
      <w:numFmt w:val="bullet"/>
      <w:lvlText w:val=""/>
      <w:lvlJc w:val="left"/>
      <w:pPr>
        <w:tabs>
          <w:tab w:val="num" w:pos="720"/>
        </w:tabs>
        <w:ind w:left="720" w:hanging="360"/>
      </w:pPr>
      <w:rPr>
        <w:rFonts w:ascii="Wingdings" w:hAnsi="Wingdings" w:hint="default"/>
      </w:rPr>
    </w:lvl>
    <w:lvl w:ilvl="1" w:tplc="0BDA2672" w:tentative="1">
      <w:start w:val="1"/>
      <w:numFmt w:val="bullet"/>
      <w:lvlText w:val=""/>
      <w:lvlJc w:val="left"/>
      <w:pPr>
        <w:tabs>
          <w:tab w:val="num" w:pos="1440"/>
        </w:tabs>
        <w:ind w:left="1440" w:hanging="360"/>
      </w:pPr>
      <w:rPr>
        <w:rFonts w:ascii="Wingdings" w:hAnsi="Wingdings" w:hint="default"/>
      </w:rPr>
    </w:lvl>
    <w:lvl w:ilvl="2" w:tplc="2DFEE780" w:tentative="1">
      <w:start w:val="1"/>
      <w:numFmt w:val="bullet"/>
      <w:lvlText w:val=""/>
      <w:lvlJc w:val="left"/>
      <w:pPr>
        <w:tabs>
          <w:tab w:val="num" w:pos="2160"/>
        </w:tabs>
        <w:ind w:left="2160" w:hanging="360"/>
      </w:pPr>
      <w:rPr>
        <w:rFonts w:ascii="Wingdings" w:hAnsi="Wingdings" w:hint="default"/>
      </w:rPr>
    </w:lvl>
    <w:lvl w:ilvl="3" w:tplc="B1EAF4F4" w:tentative="1">
      <w:start w:val="1"/>
      <w:numFmt w:val="bullet"/>
      <w:lvlText w:val=""/>
      <w:lvlJc w:val="left"/>
      <w:pPr>
        <w:tabs>
          <w:tab w:val="num" w:pos="2880"/>
        </w:tabs>
        <w:ind w:left="2880" w:hanging="360"/>
      </w:pPr>
      <w:rPr>
        <w:rFonts w:ascii="Wingdings" w:hAnsi="Wingdings" w:hint="default"/>
      </w:rPr>
    </w:lvl>
    <w:lvl w:ilvl="4" w:tplc="D4EC20E0" w:tentative="1">
      <w:start w:val="1"/>
      <w:numFmt w:val="bullet"/>
      <w:lvlText w:val=""/>
      <w:lvlJc w:val="left"/>
      <w:pPr>
        <w:tabs>
          <w:tab w:val="num" w:pos="3600"/>
        </w:tabs>
        <w:ind w:left="3600" w:hanging="360"/>
      </w:pPr>
      <w:rPr>
        <w:rFonts w:ascii="Wingdings" w:hAnsi="Wingdings" w:hint="default"/>
      </w:rPr>
    </w:lvl>
    <w:lvl w:ilvl="5" w:tplc="733C543A" w:tentative="1">
      <w:start w:val="1"/>
      <w:numFmt w:val="bullet"/>
      <w:lvlText w:val=""/>
      <w:lvlJc w:val="left"/>
      <w:pPr>
        <w:tabs>
          <w:tab w:val="num" w:pos="4320"/>
        </w:tabs>
        <w:ind w:left="4320" w:hanging="360"/>
      </w:pPr>
      <w:rPr>
        <w:rFonts w:ascii="Wingdings" w:hAnsi="Wingdings" w:hint="default"/>
      </w:rPr>
    </w:lvl>
    <w:lvl w:ilvl="6" w:tplc="BFF80A24" w:tentative="1">
      <w:start w:val="1"/>
      <w:numFmt w:val="bullet"/>
      <w:lvlText w:val=""/>
      <w:lvlJc w:val="left"/>
      <w:pPr>
        <w:tabs>
          <w:tab w:val="num" w:pos="5040"/>
        </w:tabs>
        <w:ind w:left="5040" w:hanging="360"/>
      </w:pPr>
      <w:rPr>
        <w:rFonts w:ascii="Wingdings" w:hAnsi="Wingdings" w:hint="default"/>
      </w:rPr>
    </w:lvl>
    <w:lvl w:ilvl="7" w:tplc="853016DC" w:tentative="1">
      <w:start w:val="1"/>
      <w:numFmt w:val="bullet"/>
      <w:lvlText w:val=""/>
      <w:lvlJc w:val="left"/>
      <w:pPr>
        <w:tabs>
          <w:tab w:val="num" w:pos="5760"/>
        </w:tabs>
        <w:ind w:left="5760" w:hanging="360"/>
      </w:pPr>
      <w:rPr>
        <w:rFonts w:ascii="Wingdings" w:hAnsi="Wingdings" w:hint="default"/>
      </w:rPr>
    </w:lvl>
    <w:lvl w:ilvl="8" w:tplc="5B5EC34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E334A1"/>
    <w:multiLevelType w:val="hybridMultilevel"/>
    <w:tmpl w:val="920AFDA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5177188"/>
    <w:multiLevelType w:val="hybridMultilevel"/>
    <w:tmpl w:val="B25AD59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0E5443B"/>
    <w:multiLevelType w:val="hybridMultilevel"/>
    <w:tmpl w:val="A8DA4604"/>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78A41A1"/>
    <w:multiLevelType w:val="hybridMultilevel"/>
    <w:tmpl w:val="9410BAA4"/>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9917CF2"/>
    <w:multiLevelType w:val="hybridMultilevel"/>
    <w:tmpl w:val="62E8EA5A"/>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8" w15:restartNumberingAfterBreak="0">
    <w:nsid w:val="55ED2604"/>
    <w:multiLevelType w:val="hybridMultilevel"/>
    <w:tmpl w:val="400A31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D9446F9"/>
    <w:multiLevelType w:val="hybridMultilevel"/>
    <w:tmpl w:val="62E8EA5A"/>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0" w15:restartNumberingAfterBreak="0">
    <w:nsid w:val="63B74147"/>
    <w:multiLevelType w:val="hybridMultilevel"/>
    <w:tmpl w:val="14D44734"/>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1" w15:restartNumberingAfterBreak="0">
    <w:nsid w:val="66D82EBA"/>
    <w:multiLevelType w:val="hybridMultilevel"/>
    <w:tmpl w:val="C1E4BACC"/>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88E4F48"/>
    <w:multiLevelType w:val="hybridMultilevel"/>
    <w:tmpl w:val="7702FE16"/>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E685CED"/>
    <w:multiLevelType w:val="hybridMultilevel"/>
    <w:tmpl w:val="5CF0FE34"/>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4" w15:restartNumberingAfterBreak="0">
    <w:nsid w:val="6E714718"/>
    <w:multiLevelType w:val="hybridMultilevel"/>
    <w:tmpl w:val="3642F926"/>
    <w:lvl w:ilvl="0" w:tplc="041F0011">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15:restartNumberingAfterBreak="0">
    <w:nsid w:val="729D32C6"/>
    <w:multiLevelType w:val="hybridMultilevel"/>
    <w:tmpl w:val="62E8EA5A"/>
    <w:lvl w:ilvl="0" w:tplc="041F0011">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6" w15:restartNumberingAfterBreak="0">
    <w:nsid w:val="754932CF"/>
    <w:multiLevelType w:val="hybridMultilevel"/>
    <w:tmpl w:val="CC22D3E8"/>
    <w:lvl w:ilvl="0" w:tplc="2A8E108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EEB564F"/>
    <w:multiLevelType w:val="hybridMultilevel"/>
    <w:tmpl w:val="C016A1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F727F09"/>
    <w:multiLevelType w:val="hybridMultilevel"/>
    <w:tmpl w:val="A942C0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7"/>
  </w:num>
  <w:num w:numId="2">
    <w:abstractNumId w:val="23"/>
  </w:num>
  <w:num w:numId="3">
    <w:abstractNumId w:val="8"/>
  </w:num>
  <w:num w:numId="4">
    <w:abstractNumId w:val="20"/>
  </w:num>
  <w:num w:numId="5">
    <w:abstractNumId w:val="6"/>
  </w:num>
  <w:num w:numId="6">
    <w:abstractNumId w:val="1"/>
  </w:num>
  <w:num w:numId="7">
    <w:abstractNumId w:val="11"/>
  </w:num>
  <w:num w:numId="8">
    <w:abstractNumId w:val="26"/>
  </w:num>
  <w:num w:numId="9">
    <w:abstractNumId w:val="3"/>
  </w:num>
  <w:num w:numId="10">
    <w:abstractNumId w:val="15"/>
  </w:num>
  <w:num w:numId="11">
    <w:abstractNumId w:val="14"/>
  </w:num>
  <w:num w:numId="12">
    <w:abstractNumId w:val="16"/>
  </w:num>
  <w:num w:numId="13">
    <w:abstractNumId w:val="7"/>
  </w:num>
  <w:num w:numId="14">
    <w:abstractNumId w:val="25"/>
  </w:num>
  <w:num w:numId="15">
    <w:abstractNumId w:val="19"/>
  </w:num>
  <w:num w:numId="16">
    <w:abstractNumId w:val="17"/>
  </w:num>
  <w:num w:numId="17">
    <w:abstractNumId w:val="0"/>
  </w:num>
  <w:num w:numId="18">
    <w:abstractNumId w:val="24"/>
  </w:num>
  <w:num w:numId="19">
    <w:abstractNumId w:val="22"/>
  </w:num>
  <w:num w:numId="20">
    <w:abstractNumId w:val="21"/>
  </w:num>
  <w:num w:numId="21">
    <w:abstractNumId w:val="5"/>
  </w:num>
  <w:num w:numId="22">
    <w:abstractNumId w:val="2"/>
  </w:num>
  <w:num w:numId="23">
    <w:abstractNumId w:val="28"/>
  </w:num>
  <w:num w:numId="24">
    <w:abstractNumId w:val="18"/>
  </w:num>
  <w:num w:numId="25">
    <w:abstractNumId w:val="4"/>
  </w:num>
  <w:num w:numId="26">
    <w:abstractNumId w:val="10"/>
  </w:num>
  <w:num w:numId="27">
    <w:abstractNumId w:val="13"/>
  </w:num>
  <w:num w:numId="28">
    <w:abstractNumId w:val="1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NzQ3MjU2M7M0MDMxNjVU0lEKTi0uzszPAykwrAUAE3PqIiwAAAA="/>
  </w:docVars>
  <w:rsids>
    <w:rsidRoot w:val="00560429"/>
    <w:rsid w:val="00003E7D"/>
    <w:rsid w:val="0000744D"/>
    <w:rsid w:val="00011795"/>
    <w:rsid w:val="00014A2A"/>
    <w:rsid w:val="00023639"/>
    <w:rsid w:val="00036B32"/>
    <w:rsid w:val="000433E8"/>
    <w:rsid w:val="00045371"/>
    <w:rsid w:val="0009313D"/>
    <w:rsid w:val="000B503F"/>
    <w:rsid w:val="000C0DC9"/>
    <w:rsid w:val="000C37AD"/>
    <w:rsid w:val="000C45DD"/>
    <w:rsid w:val="000C7B1E"/>
    <w:rsid w:val="000D3400"/>
    <w:rsid w:val="00120164"/>
    <w:rsid w:val="00130190"/>
    <w:rsid w:val="00130FE6"/>
    <w:rsid w:val="001352D9"/>
    <w:rsid w:val="00141E2B"/>
    <w:rsid w:val="001476E6"/>
    <w:rsid w:val="00153867"/>
    <w:rsid w:val="0015660F"/>
    <w:rsid w:val="00156785"/>
    <w:rsid w:val="00165D3D"/>
    <w:rsid w:val="00177496"/>
    <w:rsid w:val="00185CFE"/>
    <w:rsid w:val="00192538"/>
    <w:rsid w:val="001A7488"/>
    <w:rsid w:val="001D4823"/>
    <w:rsid w:val="001D757E"/>
    <w:rsid w:val="00204B4A"/>
    <w:rsid w:val="0021339B"/>
    <w:rsid w:val="002143BE"/>
    <w:rsid w:val="00215DC8"/>
    <w:rsid w:val="00242D6D"/>
    <w:rsid w:val="00244C2C"/>
    <w:rsid w:val="00255C5B"/>
    <w:rsid w:val="00261758"/>
    <w:rsid w:val="00261A82"/>
    <w:rsid w:val="002B1A67"/>
    <w:rsid w:val="002B28F0"/>
    <w:rsid w:val="002C04E0"/>
    <w:rsid w:val="002C6A61"/>
    <w:rsid w:val="002D5195"/>
    <w:rsid w:val="002E007A"/>
    <w:rsid w:val="002F5124"/>
    <w:rsid w:val="003049D8"/>
    <w:rsid w:val="0031323C"/>
    <w:rsid w:val="00344B21"/>
    <w:rsid w:val="003505EE"/>
    <w:rsid w:val="00352544"/>
    <w:rsid w:val="00355BCC"/>
    <w:rsid w:val="00364F40"/>
    <w:rsid w:val="003741E6"/>
    <w:rsid w:val="003779F8"/>
    <w:rsid w:val="003936F2"/>
    <w:rsid w:val="00394066"/>
    <w:rsid w:val="003A6863"/>
    <w:rsid w:val="003B0FDD"/>
    <w:rsid w:val="003C2327"/>
    <w:rsid w:val="003C47E4"/>
    <w:rsid w:val="003D23EA"/>
    <w:rsid w:val="003D6BE3"/>
    <w:rsid w:val="003E7389"/>
    <w:rsid w:val="003F6E24"/>
    <w:rsid w:val="004012F5"/>
    <w:rsid w:val="00403252"/>
    <w:rsid w:val="0041029A"/>
    <w:rsid w:val="00416907"/>
    <w:rsid w:val="00421741"/>
    <w:rsid w:val="0042397E"/>
    <w:rsid w:val="0045287E"/>
    <w:rsid w:val="00461792"/>
    <w:rsid w:val="00463199"/>
    <w:rsid w:val="00467C10"/>
    <w:rsid w:val="00495BF9"/>
    <w:rsid w:val="004A407F"/>
    <w:rsid w:val="004B1C36"/>
    <w:rsid w:val="004C0ADD"/>
    <w:rsid w:val="004C5C33"/>
    <w:rsid w:val="004C65FF"/>
    <w:rsid w:val="004D4EEA"/>
    <w:rsid w:val="004D53C1"/>
    <w:rsid w:val="004E554F"/>
    <w:rsid w:val="00503896"/>
    <w:rsid w:val="0050710C"/>
    <w:rsid w:val="00513EFC"/>
    <w:rsid w:val="00517562"/>
    <w:rsid w:val="00541DFD"/>
    <w:rsid w:val="00543069"/>
    <w:rsid w:val="00552DAF"/>
    <w:rsid w:val="005562DC"/>
    <w:rsid w:val="00560429"/>
    <w:rsid w:val="00561290"/>
    <w:rsid w:val="00570E36"/>
    <w:rsid w:val="00572295"/>
    <w:rsid w:val="0058703F"/>
    <w:rsid w:val="005E5546"/>
    <w:rsid w:val="005E7C1C"/>
    <w:rsid w:val="005F51A0"/>
    <w:rsid w:val="0063568B"/>
    <w:rsid w:val="00642029"/>
    <w:rsid w:val="006507E8"/>
    <w:rsid w:val="00655B20"/>
    <w:rsid w:val="00671B98"/>
    <w:rsid w:val="00676C31"/>
    <w:rsid w:val="00695554"/>
    <w:rsid w:val="006A7D08"/>
    <w:rsid w:val="006B151C"/>
    <w:rsid w:val="006D06F7"/>
    <w:rsid w:val="006E05E3"/>
    <w:rsid w:val="006E0F25"/>
    <w:rsid w:val="006E4D77"/>
    <w:rsid w:val="00703C81"/>
    <w:rsid w:val="0070468D"/>
    <w:rsid w:val="007051E3"/>
    <w:rsid w:val="00717B93"/>
    <w:rsid w:val="00732768"/>
    <w:rsid w:val="007412F1"/>
    <w:rsid w:val="00761460"/>
    <w:rsid w:val="00766D06"/>
    <w:rsid w:val="00773C4D"/>
    <w:rsid w:val="00776CEF"/>
    <w:rsid w:val="00776FDB"/>
    <w:rsid w:val="00783804"/>
    <w:rsid w:val="007B2CD7"/>
    <w:rsid w:val="007C10EC"/>
    <w:rsid w:val="007E352C"/>
    <w:rsid w:val="007F156B"/>
    <w:rsid w:val="008005BE"/>
    <w:rsid w:val="00827224"/>
    <w:rsid w:val="00835A1C"/>
    <w:rsid w:val="00836DA7"/>
    <w:rsid w:val="0084481A"/>
    <w:rsid w:val="00844B0F"/>
    <w:rsid w:val="00865E30"/>
    <w:rsid w:val="0087056F"/>
    <w:rsid w:val="008741A1"/>
    <w:rsid w:val="00875F30"/>
    <w:rsid w:val="00883731"/>
    <w:rsid w:val="008A5E28"/>
    <w:rsid w:val="008A7330"/>
    <w:rsid w:val="008B3991"/>
    <w:rsid w:val="008B767A"/>
    <w:rsid w:val="008C0EA9"/>
    <w:rsid w:val="008D76B0"/>
    <w:rsid w:val="008E3F7F"/>
    <w:rsid w:val="008F0AD8"/>
    <w:rsid w:val="008F6F61"/>
    <w:rsid w:val="0090110D"/>
    <w:rsid w:val="00906A9B"/>
    <w:rsid w:val="00922942"/>
    <w:rsid w:val="0094125E"/>
    <w:rsid w:val="00960C5F"/>
    <w:rsid w:val="009751ED"/>
    <w:rsid w:val="009902DC"/>
    <w:rsid w:val="00990414"/>
    <w:rsid w:val="009C0EF1"/>
    <w:rsid w:val="009C1EAF"/>
    <w:rsid w:val="009C68EB"/>
    <w:rsid w:val="009D5319"/>
    <w:rsid w:val="009D79A0"/>
    <w:rsid w:val="009E008E"/>
    <w:rsid w:val="009E0560"/>
    <w:rsid w:val="009F29A4"/>
    <w:rsid w:val="00A31594"/>
    <w:rsid w:val="00A5207D"/>
    <w:rsid w:val="00A64774"/>
    <w:rsid w:val="00A73679"/>
    <w:rsid w:val="00A80828"/>
    <w:rsid w:val="00A848B6"/>
    <w:rsid w:val="00AA3A58"/>
    <w:rsid w:val="00AC5708"/>
    <w:rsid w:val="00AD1CBA"/>
    <w:rsid w:val="00AD212E"/>
    <w:rsid w:val="00AD2A1E"/>
    <w:rsid w:val="00AE02A0"/>
    <w:rsid w:val="00B156EB"/>
    <w:rsid w:val="00B40ACE"/>
    <w:rsid w:val="00B425D7"/>
    <w:rsid w:val="00B569B8"/>
    <w:rsid w:val="00B71F4D"/>
    <w:rsid w:val="00B91ED7"/>
    <w:rsid w:val="00BB5AD5"/>
    <w:rsid w:val="00BC1DAA"/>
    <w:rsid w:val="00BC5B70"/>
    <w:rsid w:val="00BE1209"/>
    <w:rsid w:val="00BE5AA4"/>
    <w:rsid w:val="00BF1FF9"/>
    <w:rsid w:val="00C253AF"/>
    <w:rsid w:val="00C40CFD"/>
    <w:rsid w:val="00C71057"/>
    <w:rsid w:val="00C809A9"/>
    <w:rsid w:val="00CA6B31"/>
    <w:rsid w:val="00CC3E0B"/>
    <w:rsid w:val="00CE3A2B"/>
    <w:rsid w:val="00CF6D31"/>
    <w:rsid w:val="00D1367F"/>
    <w:rsid w:val="00D30D3A"/>
    <w:rsid w:val="00D32CB7"/>
    <w:rsid w:val="00D35A41"/>
    <w:rsid w:val="00D44E0F"/>
    <w:rsid w:val="00D52922"/>
    <w:rsid w:val="00D568B0"/>
    <w:rsid w:val="00D640D2"/>
    <w:rsid w:val="00D95CCF"/>
    <w:rsid w:val="00DA2D0B"/>
    <w:rsid w:val="00DC2189"/>
    <w:rsid w:val="00DD7783"/>
    <w:rsid w:val="00DF6CC7"/>
    <w:rsid w:val="00E001A8"/>
    <w:rsid w:val="00E05DE2"/>
    <w:rsid w:val="00E07337"/>
    <w:rsid w:val="00E272D2"/>
    <w:rsid w:val="00E318EF"/>
    <w:rsid w:val="00E32312"/>
    <w:rsid w:val="00E44968"/>
    <w:rsid w:val="00E44BB2"/>
    <w:rsid w:val="00E56571"/>
    <w:rsid w:val="00E609B3"/>
    <w:rsid w:val="00E77BE5"/>
    <w:rsid w:val="00E90880"/>
    <w:rsid w:val="00E9737F"/>
    <w:rsid w:val="00EB085D"/>
    <w:rsid w:val="00EE6E73"/>
    <w:rsid w:val="00EF067E"/>
    <w:rsid w:val="00EF5DA8"/>
    <w:rsid w:val="00F014FE"/>
    <w:rsid w:val="00F237E7"/>
    <w:rsid w:val="00F3190E"/>
    <w:rsid w:val="00F706CC"/>
    <w:rsid w:val="00F74F5A"/>
    <w:rsid w:val="00F83465"/>
    <w:rsid w:val="00F97AB5"/>
    <w:rsid w:val="00FA0510"/>
    <w:rsid w:val="00FA2651"/>
    <w:rsid w:val="00FB1888"/>
    <w:rsid w:val="00FB3915"/>
    <w:rsid w:val="00FB4354"/>
    <w:rsid w:val="00FC2FDC"/>
    <w:rsid w:val="00FD27B0"/>
    <w:rsid w:val="00FD7FEB"/>
    <w:rsid w:val="00FE159A"/>
    <w:rsid w:val="00FE2C22"/>
    <w:rsid w:val="00FF04B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B77B9CAC-02BA-4979-BDCA-77332A0B5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029"/>
    <w:rPr>
      <w:lang w:val="en-US"/>
    </w:rPr>
  </w:style>
  <w:style w:type="paragraph" w:styleId="Heading1">
    <w:name w:val="heading 1"/>
    <w:basedOn w:val="Normal"/>
    <w:next w:val="Normal"/>
    <w:link w:val="Heading1Char"/>
    <w:uiPriority w:val="9"/>
    <w:qFormat/>
    <w:rsid w:val="00A520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0429"/>
    <w:pPr>
      <w:ind w:left="720"/>
      <w:contextualSpacing/>
    </w:pPr>
  </w:style>
  <w:style w:type="paragraph" w:styleId="BalloonText">
    <w:name w:val="Balloon Text"/>
    <w:basedOn w:val="Normal"/>
    <w:link w:val="BalloonTextChar"/>
    <w:uiPriority w:val="99"/>
    <w:semiHidden/>
    <w:unhideWhenUsed/>
    <w:rsid w:val="009F29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9A4"/>
    <w:rPr>
      <w:rFonts w:ascii="Tahoma" w:hAnsi="Tahoma" w:cs="Tahoma"/>
      <w:sz w:val="16"/>
      <w:szCs w:val="16"/>
      <w:lang w:val="en-US"/>
    </w:rPr>
  </w:style>
  <w:style w:type="paragraph" w:styleId="Caption">
    <w:name w:val="caption"/>
    <w:basedOn w:val="Normal"/>
    <w:next w:val="Normal"/>
    <w:uiPriority w:val="35"/>
    <w:unhideWhenUsed/>
    <w:qFormat/>
    <w:rsid w:val="005562DC"/>
    <w:pPr>
      <w:spacing w:line="240" w:lineRule="auto"/>
    </w:pPr>
    <w:rPr>
      <w:b/>
      <w:bCs/>
      <w:color w:val="4F81BD" w:themeColor="accent1"/>
      <w:sz w:val="18"/>
      <w:szCs w:val="18"/>
    </w:rPr>
  </w:style>
  <w:style w:type="table" w:styleId="TableGrid">
    <w:name w:val="Table Grid"/>
    <w:basedOn w:val="TableNormal"/>
    <w:uiPriority w:val="59"/>
    <w:rsid w:val="00776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1CBA"/>
    <w:rPr>
      <w:color w:val="0000FF" w:themeColor="hyperlink"/>
      <w:u w:val="single"/>
    </w:rPr>
  </w:style>
  <w:style w:type="paragraph" w:styleId="NormalWeb">
    <w:name w:val="Normal (Web)"/>
    <w:basedOn w:val="Normal"/>
    <w:uiPriority w:val="99"/>
    <w:semiHidden/>
    <w:unhideWhenUsed/>
    <w:rsid w:val="00FA0510"/>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styleId="Header">
    <w:name w:val="header"/>
    <w:basedOn w:val="Normal"/>
    <w:link w:val="HeaderChar"/>
    <w:uiPriority w:val="99"/>
    <w:unhideWhenUsed/>
    <w:rsid w:val="00A5207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207D"/>
    <w:rPr>
      <w:lang w:val="en-US"/>
    </w:rPr>
  </w:style>
  <w:style w:type="paragraph" w:styleId="Footer">
    <w:name w:val="footer"/>
    <w:basedOn w:val="Normal"/>
    <w:link w:val="FooterChar"/>
    <w:uiPriority w:val="99"/>
    <w:unhideWhenUsed/>
    <w:rsid w:val="00A5207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207D"/>
    <w:rPr>
      <w:lang w:val="en-US"/>
    </w:rPr>
  </w:style>
  <w:style w:type="character" w:customStyle="1" w:styleId="Heading1Char">
    <w:name w:val="Heading 1 Char"/>
    <w:basedOn w:val="DefaultParagraphFont"/>
    <w:link w:val="Heading1"/>
    <w:uiPriority w:val="9"/>
    <w:rsid w:val="00A5207D"/>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291689">
      <w:bodyDiv w:val="1"/>
      <w:marLeft w:val="0"/>
      <w:marRight w:val="0"/>
      <w:marTop w:val="0"/>
      <w:marBottom w:val="0"/>
      <w:divBdr>
        <w:top w:val="none" w:sz="0" w:space="0" w:color="auto"/>
        <w:left w:val="none" w:sz="0" w:space="0" w:color="auto"/>
        <w:bottom w:val="none" w:sz="0" w:space="0" w:color="auto"/>
        <w:right w:val="none" w:sz="0" w:space="0" w:color="auto"/>
      </w:divBdr>
    </w:div>
    <w:div w:id="671418425">
      <w:bodyDiv w:val="1"/>
      <w:marLeft w:val="0"/>
      <w:marRight w:val="0"/>
      <w:marTop w:val="0"/>
      <w:marBottom w:val="0"/>
      <w:divBdr>
        <w:top w:val="none" w:sz="0" w:space="0" w:color="auto"/>
        <w:left w:val="none" w:sz="0" w:space="0" w:color="auto"/>
        <w:bottom w:val="none" w:sz="0" w:space="0" w:color="auto"/>
        <w:right w:val="none" w:sz="0" w:space="0" w:color="auto"/>
      </w:divBdr>
    </w:div>
    <w:div w:id="942568909">
      <w:bodyDiv w:val="1"/>
      <w:marLeft w:val="0"/>
      <w:marRight w:val="0"/>
      <w:marTop w:val="0"/>
      <w:marBottom w:val="0"/>
      <w:divBdr>
        <w:top w:val="none" w:sz="0" w:space="0" w:color="auto"/>
        <w:left w:val="none" w:sz="0" w:space="0" w:color="auto"/>
        <w:bottom w:val="none" w:sz="0" w:space="0" w:color="auto"/>
        <w:right w:val="none" w:sz="0" w:space="0" w:color="auto"/>
      </w:divBdr>
      <w:divsChild>
        <w:div w:id="740712046">
          <w:marLeft w:val="547"/>
          <w:marRight w:val="0"/>
          <w:marTop w:val="0"/>
          <w:marBottom w:val="0"/>
          <w:divBdr>
            <w:top w:val="none" w:sz="0" w:space="0" w:color="auto"/>
            <w:left w:val="none" w:sz="0" w:space="0" w:color="auto"/>
            <w:bottom w:val="none" w:sz="0" w:space="0" w:color="auto"/>
            <w:right w:val="none" w:sz="0" w:space="0" w:color="auto"/>
          </w:divBdr>
        </w:div>
      </w:divsChild>
    </w:div>
    <w:div w:id="973876518">
      <w:bodyDiv w:val="1"/>
      <w:marLeft w:val="0"/>
      <w:marRight w:val="0"/>
      <w:marTop w:val="0"/>
      <w:marBottom w:val="0"/>
      <w:divBdr>
        <w:top w:val="none" w:sz="0" w:space="0" w:color="auto"/>
        <w:left w:val="none" w:sz="0" w:space="0" w:color="auto"/>
        <w:bottom w:val="none" w:sz="0" w:space="0" w:color="auto"/>
        <w:right w:val="none" w:sz="0" w:space="0" w:color="auto"/>
      </w:divBdr>
      <w:divsChild>
        <w:div w:id="583224143">
          <w:marLeft w:val="0"/>
          <w:marRight w:val="0"/>
          <w:marTop w:val="0"/>
          <w:marBottom w:val="0"/>
          <w:divBdr>
            <w:top w:val="none" w:sz="0" w:space="0" w:color="auto"/>
            <w:left w:val="none" w:sz="0" w:space="0" w:color="auto"/>
            <w:bottom w:val="none" w:sz="0" w:space="0" w:color="auto"/>
            <w:right w:val="none" w:sz="0" w:space="0" w:color="auto"/>
          </w:divBdr>
        </w:div>
      </w:divsChild>
    </w:div>
    <w:div w:id="974261071">
      <w:bodyDiv w:val="1"/>
      <w:marLeft w:val="0"/>
      <w:marRight w:val="0"/>
      <w:marTop w:val="0"/>
      <w:marBottom w:val="0"/>
      <w:divBdr>
        <w:top w:val="none" w:sz="0" w:space="0" w:color="auto"/>
        <w:left w:val="none" w:sz="0" w:space="0" w:color="auto"/>
        <w:bottom w:val="none" w:sz="0" w:space="0" w:color="auto"/>
        <w:right w:val="none" w:sz="0" w:space="0" w:color="auto"/>
      </w:divBdr>
      <w:divsChild>
        <w:div w:id="1060176938">
          <w:marLeft w:val="446"/>
          <w:marRight w:val="0"/>
          <w:marTop w:val="0"/>
          <w:marBottom w:val="0"/>
          <w:divBdr>
            <w:top w:val="none" w:sz="0" w:space="0" w:color="auto"/>
            <w:left w:val="none" w:sz="0" w:space="0" w:color="auto"/>
            <w:bottom w:val="none" w:sz="0" w:space="0" w:color="auto"/>
            <w:right w:val="none" w:sz="0" w:space="0" w:color="auto"/>
          </w:divBdr>
        </w:div>
        <w:div w:id="1006829893">
          <w:marLeft w:val="446"/>
          <w:marRight w:val="0"/>
          <w:marTop w:val="0"/>
          <w:marBottom w:val="0"/>
          <w:divBdr>
            <w:top w:val="none" w:sz="0" w:space="0" w:color="auto"/>
            <w:left w:val="none" w:sz="0" w:space="0" w:color="auto"/>
            <w:bottom w:val="none" w:sz="0" w:space="0" w:color="auto"/>
            <w:right w:val="none" w:sz="0" w:space="0" w:color="auto"/>
          </w:divBdr>
        </w:div>
      </w:divsChild>
    </w:div>
    <w:div w:id="1051927771">
      <w:bodyDiv w:val="1"/>
      <w:marLeft w:val="0"/>
      <w:marRight w:val="0"/>
      <w:marTop w:val="0"/>
      <w:marBottom w:val="0"/>
      <w:divBdr>
        <w:top w:val="none" w:sz="0" w:space="0" w:color="auto"/>
        <w:left w:val="none" w:sz="0" w:space="0" w:color="auto"/>
        <w:bottom w:val="none" w:sz="0" w:space="0" w:color="auto"/>
        <w:right w:val="none" w:sz="0" w:space="0" w:color="auto"/>
      </w:divBdr>
    </w:div>
    <w:div w:id="1251626225">
      <w:bodyDiv w:val="1"/>
      <w:marLeft w:val="0"/>
      <w:marRight w:val="0"/>
      <w:marTop w:val="0"/>
      <w:marBottom w:val="0"/>
      <w:divBdr>
        <w:top w:val="none" w:sz="0" w:space="0" w:color="auto"/>
        <w:left w:val="none" w:sz="0" w:space="0" w:color="auto"/>
        <w:bottom w:val="none" w:sz="0" w:space="0" w:color="auto"/>
        <w:right w:val="none" w:sz="0" w:space="0" w:color="auto"/>
      </w:divBdr>
    </w:div>
    <w:div w:id="1406296723">
      <w:bodyDiv w:val="1"/>
      <w:marLeft w:val="0"/>
      <w:marRight w:val="0"/>
      <w:marTop w:val="0"/>
      <w:marBottom w:val="0"/>
      <w:divBdr>
        <w:top w:val="none" w:sz="0" w:space="0" w:color="auto"/>
        <w:left w:val="none" w:sz="0" w:space="0" w:color="auto"/>
        <w:bottom w:val="none" w:sz="0" w:space="0" w:color="auto"/>
        <w:right w:val="none" w:sz="0" w:space="0" w:color="auto"/>
      </w:divBdr>
    </w:div>
    <w:div w:id="1428691253">
      <w:bodyDiv w:val="1"/>
      <w:marLeft w:val="0"/>
      <w:marRight w:val="0"/>
      <w:marTop w:val="0"/>
      <w:marBottom w:val="0"/>
      <w:divBdr>
        <w:top w:val="none" w:sz="0" w:space="0" w:color="auto"/>
        <w:left w:val="none" w:sz="0" w:space="0" w:color="auto"/>
        <w:bottom w:val="none" w:sz="0" w:space="0" w:color="auto"/>
        <w:right w:val="none" w:sz="0" w:space="0" w:color="auto"/>
      </w:divBdr>
      <w:divsChild>
        <w:div w:id="713193793">
          <w:marLeft w:val="0"/>
          <w:marRight w:val="0"/>
          <w:marTop w:val="0"/>
          <w:marBottom w:val="0"/>
          <w:divBdr>
            <w:top w:val="none" w:sz="0" w:space="0" w:color="auto"/>
            <w:left w:val="none" w:sz="0" w:space="0" w:color="auto"/>
            <w:bottom w:val="none" w:sz="0" w:space="0" w:color="auto"/>
            <w:right w:val="none" w:sz="0" w:space="0" w:color="auto"/>
          </w:divBdr>
        </w:div>
      </w:divsChild>
    </w:div>
    <w:div w:id="1431461942">
      <w:bodyDiv w:val="1"/>
      <w:marLeft w:val="0"/>
      <w:marRight w:val="0"/>
      <w:marTop w:val="0"/>
      <w:marBottom w:val="0"/>
      <w:divBdr>
        <w:top w:val="none" w:sz="0" w:space="0" w:color="auto"/>
        <w:left w:val="none" w:sz="0" w:space="0" w:color="auto"/>
        <w:bottom w:val="none" w:sz="0" w:space="0" w:color="auto"/>
        <w:right w:val="none" w:sz="0" w:space="0" w:color="auto"/>
      </w:divBdr>
    </w:div>
    <w:div w:id="1458717173">
      <w:bodyDiv w:val="1"/>
      <w:marLeft w:val="0"/>
      <w:marRight w:val="0"/>
      <w:marTop w:val="0"/>
      <w:marBottom w:val="0"/>
      <w:divBdr>
        <w:top w:val="none" w:sz="0" w:space="0" w:color="auto"/>
        <w:left w:val="none" w:sz="0" w:space="0" w:color="auto"/>
        <w:bottom w:val="none" w:sz="0" w:space="0" w:color="auto"/>
        <w:right w:val="none" w:sz="0" w:space="0" w:color="auto"/>
      </w:divBdr>
    </w:div>
    <w:div w:id="1517891578">
      <w:bodyDiv w:val="1"/>
      <w:marLeft w:val="0"/>
      <w:marRight w:val="0"/>
      <w:marTop w:val="0"/>
      <w:marBottom w:val="0"/>
      <w:divBdr>
        <w:top w:val="none" w:sz="0" w:space="0" w:color="auto"/>
        <w:left w:val="none" w:sz="0" w:space="0" w:color="auto"/>
        <w:bottom w:val="none" w:sz="0" w:space="0" w:color="auto"/>
        <w:right w:val="none" w:sz="0" w:space="0" w:color="auto"/>
      </w:divBdr>
    </w:div>
    <w:div w:id="1540626487">
      <w:bodyDiv w:val="1"/>
      <w:marLeft w:val="0"/>
      <w:marRight w:val="0"/>
      <w:marTop w:val="0"/>
      <w:marBottom w:val="0"/>
      <w:divBdr>
        <w:top w:val="none" w:sz="0" w:space="0" w:color="auto"/>
        <w:left w:val="none" w:sz="0" w:space="0" w:color="auto"/>
        <w:bottom w:val="none" w:sz="0" w:space="0" w:color="auto"/>
        <w:right w:val="none" w:sz="0" w:space="0" w:color="auto"/>
      </w:divBdr>
      <w:divsChild>
        <w:div w:id="886451916">
          <w:marLeft w:val="0"/>
          <w:marRight w:val="0"/>
          <w:marTop w:val="0"/>
          <w:marBottom w:val="0"/>
          <w:divBdr>
            <w:top w:val="none" w:sz="0" w:space="0" w:color="auto"/>
            <w:left w:val="none" w:sz="0" w:space="0" w:color="auto"/>
            <w:bottom w:val="none" w:sz="0" w:space="0" w:color="auto"/>
            <w:right w:val="none" w:sz="0" w:space="0" w:color="auto"/>
          </w:divBdr>
        </w:div>
      </w:divsChild>
    </w:div>
    <w:div w:id="1564607126">
      <w:bodyDiv w:val="1"/>
      <w:marLeft w:val="0"/>
      <w:marRight w:val="0"/>
      <w:marTop w:val="0"/>
      <w:marBottom w:val="0"/>
      <w:divBdr>
        <w:top w:val="none" w:sz="0" w:space="0" w:color="auto"/>
        <w:left w:val="none" w:sz="0" w:space="0" w:color="auto"/>
        <w:bottom w:val="none" w:sz="0" w:space="0" w:color="auto"/>
        <w:right w:val="none" w:sz="0" w:space="0" w:color="auto"/>
      </w:divBdr>
    </w:div>
    <w:div w:id="1606227182">
      <w:bodyDiv w:val="1"/>
      <w:marLeft w:val="0"/>
      <w:marRight w:val="0"/>
      <w:marTop w:val="0"/>
      <w:marBottom w:val="0"/>
      <w:divBdr>
        <w:top w:val="none" w:sz="0" w:space="0" w:color="auto"/>
        <w:left w:val="none" w:sz="0" w:space="0" w:color="auto"/>
        <w:bottom w:val="none" w:sz="0" w:space="0" w:color="auto"/>
        <w:right w:val="none" w:sz="0" w:space="0" w:color="auto"/>
      </w:divBdr>
      <w:divsChild>
        <w:div w:id="1270965930">
          <w:marLeft w:val="446"/>
          <w:marRight w:val="0"/>
          <w:marTop w:val="0"/>
          <w:marBottom w:val="0"/>
          <w:divBdr>
            <w:top w:val="none" w:sz="0" w:space="0" w:color="auto"/>
            <w:left w:val="none" w:sz="0" w:space="0" w:color="auto"/>
            <w:bottom w:val="none" w:sz="0" w:space="0" w:color="auto"/>
            <w:right w:val="none" w:sz="0" w:space="0" w:color="auto"/>
          </w:divBdr>
        </w:div>
        <w:div w:id="725222819">
          <w:marLeft w:val="446"/>
          <w:marRight w:val="0"/>
          <w:marTop w:val="0"/>
          <w:marBottom w:val="0"/>
          <w:divBdr>
            <w:top w:val="none" w:sz="0" w:space="0" w:color="auto"/>
            <w:left w:val="none" w:sz="0" w:space="0" w:color="auto"/>
            <w:bottom w:val="none" w:sz="0" w:space="0" w:color="auto"/>
            <w:right w:val="none" w:sz="0" w:space="0" w:color="auto"/>
          </w:divBdr>
        </w:div>
        <w:div w:id="60376011">
          <w:marLeft w:val="446"/>
          <w:marRight w:val="0"/>
          <w:marTop w:val="0"/>
          <w:marBottom w:val="0"/>
          <w:divBdr>
            <w:top w:val="none" w:sz="0" w:space="0" w:color="auto"/>
            <w:left w:val="none" w:sz="0" w:space="0" w:color="auto"/>
            <w:bottom w:val="none" w:sz="0" w:space="0" w:color="auto"/>
            <w:right w:val="none" w:sz="0" w:space="0" w:color="auto"/>
          </w:divBdr>
        </w:div>
        <w:div w:id="501893394">
          <w:marLeft w:val="446"/>
          <w:marRight w:val="0"/>
          <w:marTop w:val="0"/>
          <w:marBottom w:val="0"/>
          <w:divBdr>
            <w:top w:val="none" w:sz="0" w:space="0" w:color="auto"/>
            <w:left w:val="none" w:sz="0" w:space="0" w:color="auto"/>
            <w:bottom w:val="none" w:sz="0" w:space="0" w:color="auto"/>
            <w:right w:val="none" w:sz="0" w:space="0" w:color="auto"/>
          </w:divBdr>
        </w:div>
        <w:div w:id="655301519">
          <w:marLeft w:val="446"/>
          <w:marRight w:val="0"/>
          <w:marTop w:val="0"/>
          <w:marBottom w:val="0"/>
          <w:divBdr>
            <w:top w:val="none" w:sz="0" w:space="0" w:color="auto"/>
            <w:left w:val="none" w:sz="0" w:space="0" w:color="auto"/>
            <w:bottom w:val="none" w:sz="0" w:space="0" w:color="auto"/>
            <w:right w:val="none" w:sz="0" w:space="0" w:color="auto"/>
          </w:divBdr>
        </w:div>
      </w:divsChild>
    </w:div>
    <w:div w:id="1870794428">
      <w:bodyDiv w:val="1"/>
      <w:marLeft w:val="0"/>
      <w:marRight w:val="0"/>
      <w:marTop w:val="0"/>
      <w:marBottom w:val="0"/>
      <w:divBdr>
        <w:top w:val="none" w:sz="0" w:space="0" w:color="auto"/>
        <w:left w:val="none" w:sz="0" w:space="0" w:color="auto"/>
        <w:bottom w:val="none" w:sz="0" w:space="0" w:color="auto"/>
        <w:right w:val="none" w:sz="0" w:space="0" w:color="auto"/>
      </w:divBdr>
    </w:div>
    <w:div w:id="200863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oleObject" Target="embeddings/oleObject3.bin"/><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8.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oleObject" Target="embeddings/oleObject4.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oleObject" Target="embeddings/oleObject5.bin"/><Relationship Id="rId27"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Yaş14</b:Tag>
    <b:SourceType>Book</b:SourceType>
    <b:Guid>{D8BE4FF1-B15E-4EBF-A079-ED88A42E071B}</b:Guid>
    <b:Author>
      <b:Author>
        <b:NameList>
          <b:Person>
            <b:Last>DEDEOĞLU</b:Last>
            <b:First>Yaşar</b:First>
            <b:Middle>AYDOĞDU&amp; Erdal</b:Middle>
          </b:Person>
        </b:NameList>
      </b:Author>
    </b:Author>
    <b:Title>Ortaöğretim Fizik Ders Kitabı 10</b:Title>
    <b:Year>2014</b:Year>
    <b:City>Ankara</b:City>
    <b:Publisher>ADA Matbaacılık</b:Publisher>
    <b:RefOrder>1</b:RefOrder>
  </b:Source>
</b:Sources>
</file>

<file path=customXml/itemProps1.xml><?xml version="1.0" encoding="utf-8"?>
<ds:datastoreItem xmlns:ds="http://schemas.openxmlformats.org/officeDocument/2006/customXml" ds:itemID="{F692E2E4-F1AA-4A38-814D-E41F4A65C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Pages>
  <Words>310</Words>
  <Characters>1770</Characters>
  <Application>Microsoft Office Word</Application>
  <DocSecurity>0</DocSecurity>
  <Lines>14</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Aysen</dc:creator>
  <cp:lastModifiedBy>Author</cp:lastModifiedBy>
  <cp:revision>8</cp:revision>
  <dcterms:created xsi:type="dcterms:W3CDTF">2016-06-17T19:51:00Z</dcterms:created>
  <dcterms:modified xsi:type="dcterms:W3CDTF">2018-05-26T05:50:00Z</dcterms:modified>
</cp:coreProperties>
</file>