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6CB" w:rsidRPr="00E13691" w:rsidRDefault="00DF3311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E13691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Basınç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E13691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E13691" w:rsidRDefault="003D02A1" w:rsidP="00523C39">
      <w:pPr>
        <w:rPr>
          <w:rFonts w:ascii="Times New Roman" w:hAnsi="Times New Roman" w:cs="Times New Roman"/>
          <w:lang w:val="tr-TR"/>
        </w:rPr>
        <w:sectPr w:rsidR="003D02A1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E13691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E13691" w:rsidRDefault="009806CB" w:rsidP="00523C39">
      <w:pPr>
        <w:rPr>
          <w:rFonts w:ascii="Times New Roman" w:hAnsi="Times New Roman" w:cs="Times New Roman"/>
          <w:lang w:val="tr-TR"/>
        </w:rPr>
        <w:sectPr w:rsidR="009806CB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CD1E8F" w:rsidRPr="00E13691" w:rsidRDefault="00382F6A" w:rsidP="00CD1E8F">
      <w:pPr>
        <w:rPr>
          <w:rFonts w:ascii="Times New Roman" w:hAnsi="Times New Roman" w:cs="Times New Roman"/>
          <w:b/>
          <w:bCs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lastRenderedPageBreak/>
        <w:t>1</w:t>
      </w:r>
      <w:r w:rsidR="00351C37">
        <w:rPr>
          <w:rFonts w:ascii="Times New Roman" w:hAnsi="Times New Roman" w:cs="Times New Roman"/>
          <w:b/>
          <w:bCs/>
          <w:lang w:val="tr-TR"/>
        </w:rPr>
        <w:t>0.1.</w:t>
      </w:r>
      <w:r w:rsidRPr="00E13691">
        <w:rPr>
          <w:rFonts w:ascii="Times New Roman" w:hAnsi="Times New Roman" w:cs="Times New Roman"/>
          <w:b/>
          <w:bCs/>
          <w:lang w:val="tr-TR"/>
        </w:rPr>
        <w:t xml:space="preserve">1. </w:t>
      </w:r>
      <w:r w:rsidR="00351C37">
        <w:rPr>
          <w:rFonts w:ascii="Times New Roman" w:hAnsi="Times New Roman" w:cs="Times New Roman"/>
          <w:b/>
          <w:bCs/>
          <w:lang w:val="tr-TR"/>
        </w:rPr>
        <w:t>Basınç ve Kaldırma Kuvveti</w:t>
      </w:r>
    </w:p>
    <w:p w:rsidR="008E10B4" w:rsidRPr="008E10B4" w:rsidRDefault="008E10B4" w:rsidP="008E10B4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>10.2.1.1. Basınç ve basınç kuvveti kavramlarının katı, durgun sıvı ve gazlarda bağlı olduğu değişkenleri açıklar.</w:t>
      </w:r>
    </w:p>
    <w:p w:rsidR="008E10B4" w:rsidRPr="008E10B4" w:rsidRDefault="008E10B4" w:rsidP="008E10B4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ab/>
        <w:t>a)Öğrencilerin, günlük hayattan basıncın hayatımıza</w:t>
      </w:r>
      <w:r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etkilerine örnekler vermeleri </w:t>
      </w: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sağlanır. Basıncın hal değişimine etkileri vurgulanır. </w:t>
      </w:r>
    </w:p>
    <w:p w:rsidR="008E10B4" w:rsidRPr="008E10B4" w:rsidRDefault="008E10B4" w:rsidP="008E10B4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ab/>
        <w:t>b)Katı ve durgun sıvı basıncı ve basınç kuvveti il</w:t>
      </w:r>
      <w:r>
        <w:rPr>
          <w:rFonts w:ascii="Times New Roman" w:hAnsi="Times New Roman" w:cs="Times New Roman"/>
          <w:bCs/>
          <w:sz w:val="20"/>
          <w:szCs w:val="20"/>
          <w:lang w:val="tr-TR"/>
        </w:rPr>
        <w:t xml:space="preserve">e ilgili matematiksel modeller </w:t>
      </w: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>verilir. Bileş</w:t>
      </w:r>
      <w:r>
        <w:rPr>
          <w:rFonts w:ascii="Times New Roman" w:hAnsi="Times New Roman" w:cs="Times New Roman"/>
          <w:bCs/>
          <w:sz w:val="20"/>
          <w:szCs w:val="20"/>
          <w:lang w:val="tr-TR"/>
        </w:rPr>
        <w:t xml:space="preserve">enlerine ayırma ve matematiksel </w:t>
      </w: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>hesaplamalara girilmez.</w:t>
      </w:r>
    </w:p>
    <w:p w:rsidR="008E10B4" w:rsidRPr="008E10B4" w:rsidRDefault="008E10B4" w:rsidP="008E10B4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ab/>
        <w:t>c) Torricelli deneyi açıklanır ve kılcallık ile farkı belirtilir.</w:t>
      </w:r>
    </w:p>
    <w:p w:rsidR="008E10B4" w:rsidRPr="008E10B4" w:rsidRDefault="008E10B4" w:rsidP="008E10B4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ab/>
        <w:t xml:space="preserve">ç) Basınç etkisiyle çalışan ölçüm aletlerinden barometre, altimetre, manometre ve </w:t>
      </w: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ab/>
        <w:t>batimetre hakkında bilgi verilir.</w:t>
      </w:r>
    </w:p>
    <w:p w:rsidR="008E10B4" w:rsidRPr="008E10B4" w:rsidRDefault="008E10B4" w:rsidP="008E10B4">
      <w:pPr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ab/>
        <w:t>d) Pascal Prensibi’ne değinilir. Gaz basıncı</w:t>
      </w:r>
      <w:r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ve Pascal Prensibi ile ilgili </w:t>
      </w:r>
      <w:r w:rsidRPr="008E10B4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matematiksel  modeller verilmez. </w:t>
      </w:r>
    </w:p>
    <w:p w:rsidR="00F41193" w:rsidRDefault="00F41193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E65CC4" w:rsidRPr="00E13691" w:rsidRDefault="008E10B4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Hangi Yüzü Daha Çok Batar</w:t>
      </w:r>
      <w:r w:rsidR="00E65CC4">
        <w:rPr>
          <w:rFonts w:ascii="Times New Roman" w:hAnsi="Times New Roman" w:cs="Times New Roman"/>
          <w:b/>
          <w:bCs/>
          <w:lang w:val="tr-TR"/>
        </w:rPr>
        <w:t>?</w:t>
      </w:r>
    </w:p>
    <w:p w:rsidR="00D00260" w:rsidRPr="00E13691" w:rsidRDefault="008E10B4" w:rsidP="00D00260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1499870</wp:posOffset>
            </wp:positionH>
            <wp:positionV relativeFrom="paragraph">
              <wp:posOffset>94615</wp:posOffset>
            </wp:positionV>
            <wp:extent cx="1123950" cy="1238250"/>
            <wp:effectExtent l="19050" t="0" r="0" b="0"/>
            <wp:wrapSquare wrapText="bothSides"/>
            <wp:docPr id="9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 ………………………………………………………………</w:t>
      </w:r>
      <w:r w:rsidR="00E65CC4">
        <w:rPr>
          <w:rFonts w:ascii="Times New Roman" w:hAnsi="Times New Roman" w:cs="Times New Roman"/>
          <w:lang w:val="tr-TR"/>
        </w:rPr>
        <w:t>……………………………… ……………………………………………………………………………………………………</w:t>
      </w: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E13691" w:rsidRPr="00C77681" w:rsidRDefault="008E10B4" w:rsidP="00D00260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Su Akar mı?</w:t>
      </w:r>
    </w:p>
    <w:p w:rsidR="008E10B4" w:rsidRPr="00E13691" w:rsidRDefault="008E10B4" w:rsidP="008E10B4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1423670</wp:posOffset>
            </wp:positionH>
            <wp:positionV relativeFrom="paragraph">
              <wp:posOffset>87630</wp:posOffset>
            </wp:positionV>
            <wp:extent cx="1200150" cy="1285875"/>
            <wp:effectExtent l="19050" t="0" r="0" b="0"/>
            <wp:wrapSquare wrapText="bothSides"/>
            <wp:docPr id="10" name="Resim 2" descr="şişeden su akar mı ile ilgili görsel sonuc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şişeden su akar mı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858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……………………………………………………………………………………………………</w:t>
      </w: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8E10B4" w:rsidRPr="00E13691" w:rsidRDefault="008E10B4" w:rsidP="00D00260">
      <w:pPr>
        <w:rPr>
          <w:rFonts w:ascii="Times New Roman" w:hAnsi="Times New Roman" w:cs="Times New Roman"/>
          <w:lang w:val="tr-TR"/>
        </w:rPr>
      </w:pPr>
    </w:p>
    <w:p w:rsidR="008E10B4" w:rsidRPr="008E10B4" w:rsidRDefault="008E10B4" w:rsidP="00C77681">
      <w:pPr>
        <w:rPr>
          <w:rFonts w:ascii="Times New Roman" w:hAnsi="Times New Roman" w:cs="Times New Roman"/>
          <w:b/>
          <w:lang w:val="tr-TR"/>
        </w:rPr>
      </w:pPr>
      <w:r w:rsidRPr="008E10B4">
        <w:rPr>
          <w:rFonts w:ascii="Times New Roman" w:hAnsi="Times New Roman" w:cs="Times New Roman"/>
          <w:b/>
          <w:lang w:val="tr-TR"/>
        </w:rPr>
        <w:lastRenderedPageBreak/>
        <w:t xml:space="preserve">Su Dökülür mü? </w:t>
      </w:r>
    </w:p>
    <w:p w:rsidR="008E10B4" w:rsidRDefault="008E10B4" w:rsidP="00C77681">
      <w:pPr>
        <w:rPr>
          <w:rFonts w:ascii="Times New Roman" w:hAnsi="Times New Roman" w:cs="Times New Roman"/>
          <w:lang w:val="tr-TR"/>
        </w:rPr>
      </w:pPr>
    </w:p>
    <w:p w:rsidR="008E10B4" w:rsidRPr="00E13691" w:rsidRDefault="008E10B4" w:rsidP="008E10B4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1395730</wp:posOffset>
            </wp:positionH>
            <wp:positionV relativeFrom="paragraph">
              <wp:posOffset>6985</wp:posOffset>
            </wp:positionV>
            <wp:extent cx="1457325" cy="1438275"/>
            <wp:effectExtent l="19050" t="0" r="9525" b="0"/>
            <wp:wrapSquare wrapText="bothSides"/>
            <wp:docPr id="34" name="Res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b="13990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……………………………………………………………………………………………………</w:t>
      </w:r>
    </w:p>
    <w:p w:rsidR="008E10B4" w:rsidRDefault="008E10B4" w:rsidP="00C77681">
      <w:pPr>
        <w:rPr>
          <w:rFonts w:ascii="Times New Roman" w:hAnsi="Times New Roman" w:cs="Times New Roman"/>
          <w:lang w:val="tr-TR"/>
        </w:rPr>
      </w:pPr>
    </w:p>
    <w:p w:rsidR="008E10B4" w:rsidRPr="008E10B4" w:rsidRDefault="008E10B4" w:rsidP="00C77681">
      <w:pPr>
        <w:rPr>
          <w:rFonts w:ascii="Times New Roman" w:hAnsi="Times New Roman" w:cs="Times New Roman"/>
          <w:b/>
          <w:lang w:val="tr-TR"/>
        </w:rPr>
      </w:pPr>
      <w:r w:rsidRPr="008E10B4">
        <w:rPr>
          <w:rFonts w:ascii="Times New Roman" w:hAnsi="Times New Roman" w:cs="Times New Roman"/>
          <w:b/>
          <w:lang w:val="tr-TR"/>
        </w:rPr>
        <w:t xml:space="preserve">Basınç: </w:t>
      </w:r>
    </w:p>
    <w:p w:rsidR="008E10B4" w:rsidRPr="00E13691" w:rsidRDefault="008E10B4" w:rsidP="008E10B4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</w:t>
      </w:r>
    </w:p>
    <w:p w:rsidR="008E10B4" w:rsidRDefault="008E10B4" w:rsidP="00C77681">
      <w:pPr>
        <w:rPr>
          <w:rFonts w:ascii="Times New Roman" w:hAnsi="Times New Roman" w:cs="Times New Roman"/>
          <w:lang w:val="tr-TR"/>
        </w:rPr>
      </w:pPr>
    </w:p>
    <w:p w:rsidR="008E10B4" w:rsidRPr="008E10B4" w:rsidRDefault="008E10B4" w:rsidP="00C77681">
      <w:pPr>
        <w:rPr>
          <w:rFonts w:ascii="Times New Roman" w:hAnsi="Times New Roman" w:cs="Times New Roman"/>
          <w:b/>
          <w:lang w:val="tr-TR"/>
        </w:rPr>
      </w:pPr>
      <w:r w:rsidRPr="008E10B4">
        <w:rPr>
          <w:rFonts w:ascii="Times New Roman" w:hAnsi="Times New Roman" w:cs="Times New Roman"/>
          <w:b/>
          <w:lang w:val="tr-TR"/>
        </w:rPr>
        <w:t xml:space="preserve">Katılarda Basınç: </w:t>
      </w:r>
    </w:p>
    <w:p w:rsidR="008E10B4" w:rsidRDefault="008E10B4" w:rsidP="00C77681">
      <w:pPr>
        <w:rPr>
          <w:rFonts w:ascii="Times New Roman" w:hAnsi="Times New Roman" w:cs="Times New Roman"/>
          <w:lang w:val="tr-TR"/>
        </w:rPr>
      </w:pPr>
    </w:p>
    <w:p w:rsidR="008E10B4" w:rsidRDefault="008E10B4" w:rsidP="00D00260">
      <w:pPr>
        <w:rPr>
          <w:rFonts w:ascii="Times New Roman" w:hAnsi="Times New Roman" w:cs="Times New Roman"/>
          <w:b/>
          <w:lang w:val="tr-TR"/>
        </w:rPr>
      </w:pPr>
      <w:r w:rsidRPr="008E10B4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1704975" cy="819150"/>
            <wp:effectExtent l="19050" t="0" r="9525" b="0"/>
            <wp:docPr id="35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0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938" cy="81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0B4" w:rsidRDefault="008E10B4" w:rsidP="00D00260">
      <w:pPr>
        <w:rPr>
          <w:rFonts w:ascii="Times New Roman" w:hAnsi="Times New Roman" w:cs="Times New Roman"/>
          <w:b/>
          <w:lang w:val="tr-TR"/>
        </w:rPr>
      </w:pPr>
    </w:p>
    <w:p w:rsidR="008E10B4" w:rsidRPr="008E10B4" w:rsidRDefault="008E10B4" w:rsidP="008E10B4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lang w:val="tr-TR"/>
        </w:rPr>
        <w:t>P: İki yüzey arasındaki basınç</w:t>
      </w:r>
    </w:p>
    <w:p w:rsidR="008E10B4" w:rsidRPr="008E10B4" w:rsidRDefault="008E10B4" w:rsidP="008E10B4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lang w:val="tr-TR"/>
        </w:rPr>
        <w:t>N: Temas eden yüzeydeki normal kuvvet (basınç kuvveti)</w:t>
      </w:r>
    </w:p>
    <w:p w:rsidR="008E10B4" w:rsidRPr="008E10B4" w:rsidRDefault="008E10B4" w:rsidP="008E10B4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lang w:val="tr-TR"/>
        </w:rPr>
        <w:t>A: İki yüzeyin temas alanı</w:t>
      </w:r>
    </w:p>
    <w:p w:rsidR="008E10B4" w:rsidRDefault="008E10B4" w:rsidP="00D00260">
      <w:pPr>
        <w:rPr>
          <w:rFonts w:ascii="Times New Roman" w:hAnsi="Times New Roman" w:cs="Times New Roman"/>
          <w:b/>
          <w:lang w:val="tr-TR"/>
        </w:rPr>
      </w:pPr>
    </w:p>
    <w:p w:rsidR="00E13691" w:rsidRPr="00B72C17" w:rsidRDefault="00B72C17" w:rsidP="00D00260">
      <w:pPr>
        <w:rPr>
          <w:rFonts w:ascii="Times New Roman" w:hAnsi="Times New Roman" w:cs="Times New Roman"/>
          <w:b/>
          <w:lang w:val="tr-TR"/>
        </w:rPr>
      </w:pPr>
      <w:r w:rsidRPr="00B72C17">
        <w:rPr>
          <w:rFonts w:ascii="Times New Roman" w:hAnsi="Times New Roman" w:cs="Times New Roman"/>
          <w:b/>
          <w:lang w:val="tr-TR"/>
        </w:rPr>
        <w:t>Hangi Yüzey?</w:t>
      </w:r>
    </w:p>
    <w:p w:rsidR="00B72C17" w:rsidRPr="00E13691" w:rsidRDefault="00B72C17" w:rsidP="00D00260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</w:t>
      </w: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2B71F7" w:rsidRPr="00B72C17" w:rsidRDefault="00B72C17" w:rsidP="00D00260">
      <w:pPr>
        <w:rPr>
          <w:rFonts w:ascii="Times New Roman" w:hAnsi="Times New Roman" w:cs="Times New Roman"/>
          <w:b/>
          <w:lang w:val="tr-TR"/>
        </w:rPr>
      </w:pPr>
      <w:r w:rsidRPr="00B72C17">
        <w:rPr>
          <w:rFonts w:ascii="Times New Roman" w:hAnsi="Times New Roman" w:cs="Times New Roman"/>
          <w:b/>
          <w:lang w:val="tr-TR"/>
        </w:rPr>
        <w:t>Hangi Kuvvet?</w:t>
      </w:r>
    </w:p>
    <w:p w:rsidR="00B72C17" w:rsidRPr="00E13691" w:rsidRDefault="00B72C17" w:rsidP="00B72C17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</w:t>
      </w: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2B71F7" w:rsidRPr="00B72C17" w:rsidRDefault="00B72C17" w:rsidP="00D00260">
      <w:pPr>
        <w:rPr>
          <w:rFonts w:ascii="Times New Roman" w:hAnsi="Times New Roman" w:cs="Times New Roman"/>
          <w:b/>
          <w:lang w:val="tr-TR"/>
        </w:rPr>
      </w:pPr>
      <w:r w:rsidRPr="00B72C17">
        <w:rPr>
          <w:rFonts w:ascii="Times New Roman" w:hAnsi="Times New Roman" w:cs="Times New Roman"/>
          <w:b/>
          <w:lang w:val="tr-TR"/>
        </w:rPr>
        <w:t>Sıvılarda Basınç</w:t>
      </w:r>
    </w:p>
    <w:p w:rsidR="00B72C17" w:rsidRDefault="00B72C17" w:rsidP="00D00260">
      <w:pPr>
        <w:rPr>
          <w:rFonts w:ascii="Times New Roman" w:hAnsi="Times New Roman" w:cs="Times New Roman"/>
          <w:lang w:val="tr-TR"/>
        </w:rPr>
      </w:pPr>
    </w:p>
    <w:p w:rsidR="002B71F7" w:rsidRDefault="00B72C17" w:rsidP="00D00260">
      <w:pPr>
        <w:rPr>
          <w:rFonts w:ascii="Times New Roman" w:hAnsi="Times New Roman" w:cs="Times New Roman"/>
          <w:lang w:val="tr-TR"/>
        </w:rPr>
      </w:pPr>
      <w:r w:rsidRPr="00B72C1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2654300" cy="316230"/>
            <wp:effectExtent l="0" t="0" r="0" b="762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2B71F7" w:rsidRDefault="00B72C17" w:rsidP="00D00260">
      <w:pPr>
        <w:rPr>
          <w:rFonts w:ascii="Times New Roman" w:hAnsi="Times New Roman" w:cs="Times New Roman"/>
          <w:lang w:val="tr-TR"/>
        </w:rPr>
      </w:pPr>
      <w:r w:rsidRPr="00B72C1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2654300" cy="463550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0B4" w:rsidRDefault="008E10B4" w:rsidP="008E10B4">
      <w:pPr>
        <w:rPr>
          <w:rFonts w:ascii="Times New Roman" w:hAnsi="Times New Roman" w:cs="Times New Roman"/>
          <w:lang w:val="tr-TR"/>
        </w:rPr>
      </w:pPr>
    </w:p>
    <w:p w:rsidR="008E10B4" w:rsidRDefault="008E10B4" w:rsidP="008E10B4">
      <w:pPr>
        <w:rPr>
          <w:rFonts w:ascii="Times New Roman" w:hAnsi="Times New Roman" w:cs="Times New Roman"/>
          <w:lang w:val="tr-TR"/>
        </w:rPr>
      </w:pPr>
    </w:p>
    <w:p w:rsidR="008E10B4" w:rsidRPr="008E10B4" w:rsidRDefault="008E10B4" w:rsidP="008E10B4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lang w:val="tr-TR"/>
        </w:rPr>
        <w:lastRenderedPageBreak/>
        <w:t>P: İki yüzey arasındaki basınç</w:t>
      </w:r>
    </w:p>
    <w:p w:rsidR="008E10B4" w:rsidRPr="008E10B4" w:rsidRDefault="008E10B4" w:rsidP="008E10B4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lang w:val="tr-TR"/>
        </w:rPr>
        <w:t>h: Derinlik</w:t>
      </w:r>
    </w:p>
    <w:p w:rsidR="008E10B4" w:rsidRPr="008E10B4" w:rsidRDefault="008E10B4" w:rsidP="008E10B4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lang w:val="tr-TR"/>
        </w:rPr>
        <w:t>d: Sıvının yoğunluğu</w:t>
      </w:r>
    </w:p>
    <w:p w:rsidR="008E10B4" w:rsidRPr="008E10B4" w:rsidRDefault="008E10B4" w:rsidP="008E10B4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lang w:val="tr-TR"/>
        </w:rPr>
        <w:t>g: Yer çekim ivmesi</w:t>
      </w:r>
    </w:p>
    <w:p w:rsidR="008E10B4" w:rsidRDefault="008E10B4" w:rsidP="00D00260">
      <w:pPr>
        <w:rPr>
          <w:rFonts w:ascii="Times New Roman" w:hAnsi="Times New Roman" w:cs="Times New Roman"/>
          <w:lang w:val="tr-TR"/>
        </w:rPr>
      </w:pPr>
    </w:p>
    <w:p w:rsidR="008E10B4" w:rsidRDefault="008E10B4" w:rsidP="00D00260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b/>
          <w:bCs/>
        </w:rPr>
        <w:t xml:space="preserve">A, B, C, D </w:t>
      </w:r>
      <w:proofErr w:type="spellStart"/>
      <w:r w:rsidRPr="008E10B4">
        <w:rPr>
          <w:rFonts w:ascii="Times New Roman" w:hAnsi="Times New Roman" w:cs="Times New Roman"/>
          <w:b/>
          <w:bCs/>
        </w:rPr>
        <w:t>Noktalarındaki</w:t>
      </w:r>
      <w:proofErr w:type="spellEnd"/>
      <w:r w:rsidRPr="008E10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10B4">
        <w:rPr>
          <w:rFonts w:ascii="Times New Roman" w:hAnsi="Times New Roman" w:cs="Times New Roman"/>
          <w:b/>
          <w:bCs/>
        </w:rPr>
        <w:t>Basınçları</w:t>
      </w:r>
      <w:proofErr w:type="spellEnd"/>
      <w:r w:rsidRPr="008E10B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E10B4">
        <w:rPr>
          <w:rFonts w:ascii="Times New Roman" w:hAnsi="Times New Roman" w:cs="Times New Roman"/>
          <w:b/>
          <w:bCs/>
        </w:rPr>
        <w:t>Sıralayalım</w:t>
      </w:r>
      <w:proofErr w:type="spellEnd"/>
      <w:r w:rsidRPr="008E10B4">
        <w:rPr>
          <w:rFonts w:ascii="Times New Roman" w:hAnsi="Times New Roman" w:cs="Times New Roman"/>
          <w:b/>
          <w:bCs/>
        </w:rPr>
        <w:t>.</w:t>
      </w:r>
    </w:p>
    <w:p w:rsidR="00151DC1" w:rsidRDefault="00151DC1" w:rsidP="00D00260">
      <w:pPr>
        <w:rPr>
          <w:rFonts w:ascii="Times New Roman" w:hAnsi="Times New Roman" w:cs="Times New Roman"/>
          <w:lang w:val="tr-TR"/>
        </w:rPr>
      </w:pPr>
    </w:p>
    <w:p w:rsidR="008E10B4" w:rsidRDefault="008E10B4" w:rsidP="00D00260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2047875" cy="1076325"/>
            <wp:effectExtent l="19050" t="0" r="9525" b="0"/>
            <wp:docPr id="36" name="Resim 5" descr="sıvı basınç ile ilgili görsel sonuc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sıvı basınç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942" cy="107793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E7A5E" w:rsidRDefault="004E7A5E" w:rsidP="00D00260">
      <w:pPr>
        <w:rPr>
          <w:rFonts w:ascii="Times New Roman" w:hAnsi="Times New Roman" w:cs="Times New Roman"/>
          <w:lang w:val="tr-TR"/>
        </w:rPr>
      </w:pPr>
    </w:p>
    <w:p w:rsidR="008E10B4" w:rsidRDefault="008E10B4" w:rsidP="00D00260">
      <w:pPr>
        <w:rPr>
          <w:rFonts w:ascii="Times New Roman" w:hAnsi="Times New Roman" w:cs="Times New Roman"/>
          <w:lang w:val="tr-TR"/>
        </w:rPr>
      </w:pPr>
    </w:p>
    <w:p w:rsidR="008E10B4" w:rsidRDefault="008E10B4" w:rsidP="00D00260">
      <w:pPr>
        <w:rPr>
          <w:rFonts w:ascii="Times New Roman" w:hAnsi="Times New Roman" w:cs="Times New Roman"/>
          <w:lang w:val="tr-TR"/>
        </w:rPr>
      </w:pPr>
      <w:r w:rsidRPr="008E10B4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2276475" cy="1857375"/>
            <wp:effectExtent l="19050" t="0" r="0" b="0"/>
            <wp:docPr id="37" name="Nesne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945346" cy="3550920"/>
                      <a:chOff x="770571" y="1478280"/>
                      <a:chExt cx="3945346" cy="3550920"/>
                    </a:xfrm>
                  </a:grpSpPr>
                  <a:pic>
                    <a:nvPicPr>
                      <a:cNvPr id="133122" name="Picture 2" descr="C:\Users\hp\Desktop\bileşik kap.jpg"/>
                      <a:cNvPicPr>
                        <a:picLocks noChangeAspect="1" noChangeArrowheads="1"/>
                      </a:cNvPicPr>
                    </a:nvPicPr>
                    <a:blipFill>
                      <a:blip r:embed="rId17" cstate="print"/>
                      <a:srcRect r="42344"/>
                      <a:stretch>
                        <a:fillRect/>
                      </a:stretch>
                    </a:blipFill>
                    <a:spPr bwMode="auto">
                      <a:xfrm>
                        <a:off x="770571" y="1478280"/>
                        <a:ext cx="3945346" cy="3550920"/>
                      </a:xfrm>
                      <a:prstGeom prst="rect">
                        <a:avLst/>
                      </a:prstGeom>
                      <a:noFill/>
                    </a:spPr>
                  </a:pic>
                  <a:cxnSp>
                    <a:nvCxnSpPr>
                      <a:cNvPr id="10" name="9 Düz Bağlayıcı"/>
                      <a:cNvCxnSpPr/>
                    </a:nvCxnSpPr>
                    <a:spPr>
                      <a:xfrm>
                        <a:off x="975360" y="3200400"/>
                        <a:ext cx="3383280" cy="1524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lgDash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1" name="10 Metin kutusu"/>
                      <a:cNvSpPr txBox="1"/>
                    </a:nvSpPr>
                    <a:spPr>
                      <a:xfrm>
                        <a:off x="1402080" y="2697480"/>
                        <a:ext cx="685800" cy="609600"/>
                      </a:xfrm>
                      <a:prstGeom prst="rect">
                        <a:avLst/>
                      </a:prstGeom>
                      <a:noFill/>
                      <a:ln w="28575">
                        <a:noFill/>
                      </a:ln>
                    </a:spPr>
                    <a:txSp>
                      <a:txBody>
                        <a:bodyPr vert="horz" wrap="square" lIns="91440" tIns="45720" rIns="91440" bIns="45720" rtlCol="0">
                          <a:normAutofit/>
                        </a:bodyPr>
                        <a:lstStyle>
                          <a:defPPr>
                            <a:defRPr lang="tr-T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182880" marR="0" indent="-182880" algn="l" defTabSz="914400" rtl="0" eaLnBrk="1" fontAlgn="auto" latinLnBrk="0" hangingPunct="1">
                            <a:lnSpc>
                              <a:spcPct val="95000"/>
                            </a:lnSpc>
                            <a:spcBef>
                              <a:spcPts val="1400"/>
                            </a:spcBef>
                            <a:spcAft>
                              <a:spcPts val="200"/>
                            </a:spcAft>
                            <a:buClr>
                              <a:schemeClr val="accent1"/>
                            </a:buClr>
                            <a:buSzPct val="80000"/>
                            <a:tabLst/>
                          </a:pPr>
                          <a:r>
                            <a:rPr kumimoji="0" lang="tr-TR" sz="2600" b="1" i="0" u="none" strike="noStrike" kern="1200" cap="none" spc="10" normalizeH="0" baseline="0" noProof="0" dirty="0" smtClean="0">
                              <a:ln>
                                <a:noFill/>
                              </a:ln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rPr>
                            <a:t>A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2" name="11 Metin kutusu"/>
                      <a:cNvSpPr txBox="1"/>
                    </a:nvSpPr>
                    <a:spPr>
                      <a:xfrm>
                        <a:off x="2225040" y="2712720"/>
                        <a:ext cx="685800" cy="609600"/>
                      </a:xfrm>
                      <a:prstGeom prst="rect">
                        <a:avLst/>
                      </a:prstGeom>
                      <a:noFill/>
                      <a:ln w="28575">
                        <a:noFill/>
                      </a:ln>
                    </a:spPr>
                    <a:txSp>
                      <a:txBody>
                        <a:bodyPr vert="horz" wrap="square" lIns="91440" tIns="45720" rIns="91440" bIns="45720" rtlCol="0">
                          <a:normAutofit/>
                        </a:bodyPr>
                        <a:lstStyle>
                          <a:defPPr>
                            <a:defRPr lang="tr-T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182880" marR="0" indent="-182880" algn="l" defTabSz="914400" rtl="0" eaLnBrk="1" fontAlgn="auto" latinLnBrk="0" hangingPunct="1">
                            <a:lnSpc>
                              <a:spcPct val="95000"/>
                            </a:lnSpc>
                            <a:spcBef>
                              <a:spcPts val="1400"/>
                            </a:spcBef>
                            <a:spcAft>
                              <a:spcPts val="200"/>
                            </a:spcAft>
                            <a:buClr>
                              <a:schemeClr val="accent1"/>
                            </a:buClr>
                            <a:buSzPct val="80000"/>
                            <a:tabLst/>
                          </a:pPr>
                          <a:r>
                            <a:rPr lang="tr-TR" sz="2600" b="1" spc="10" dirty="0" smtClean="0"/>
                            <a:t>B</a:t>
                          </a:r>
                          <a:endParaRPr kumimoji="0" lang="tr-TR" sz="2600" b="1" i="0" u="none" strike="noStrike" kern="1200" cap="none" spc="10" normalizeH="0" baseline="0" noProof="0" dirty="0" smtClean="0">
                            <a:ln>
                              <a:noFill/>
                            </a:ln>
                            <a:effectLst/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13 Metin kutusu"/>
                      <a:cNvSpPr txBox="1"/>
                    </a:nvSpPr>
                    <a:spPr>
                      <a:xfrm>
                        <a:off x="2926080" y="2712720"/>
                        <a:ext cx="685800" cy="609600"/>
                      </a:xfrm>
                      <a:prstGeom prst="rect">
                        <a:avLst/>
                      </a:prstGeom>
                      <a:noFill/>
                      <a:ln w="28575">
                        <a:noFill/>
                      </a:ln>
                    </a:spPr>
                    <a:txSp>
                      <a:txBody>
                        <a:bodyPr vert="horz" wrap="square" lIns="91440" tIns="45720" rIns="91440" bIns="45720" rtlCol="0">
                          <a:normAutofit/>
                        </a:bodyPr>
                        <a:lstStyle>
                          <a:defPPr>
                            <a:defRPr lang="tr-T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182880" marR="0" indent="-182880" algn="l" defTabSz="914400" rtl="0" eaLnBrk="1" fontAlgn="auto" latinLnBrk="0" hangingPunct="1">
                            <a:lnSpc>
                              <a:spcPct val="95000"/>
                            </a:lnSpc>
                            <a:spcBef>
                              <a:spcPts val="1400"/>
                            </a:spcBef>
                            <a:spcAft>
                              <a:spcPts val="200"/>
                            </a:spcAft>
                            <a:buClr>
                              <a:schemeClr val="accent1"/>
                            </a:buClr>
                            <a:buSzPct val="80000"/>
                            <a:tabLst/>
                          </a:pPr>
                          <a:r>
                            <a:rPr lang="tr-TR" sz="2600" b="1" spc="10" noProof="0" dirty="0" smtClean="0"/>
                            <a:t>C</a:t>
                          </a:r>
                          <a:endParaRPr kumimoji="0" lang="tr-TR" sz="2600" b="1" i="0" u="none" strike="noStrike" kern="1200" cap="none" spc="10" normalizeH="0" baseline="0" noProof="0" dirty="0" smtClean="0">
                            <a:ln>
                              <a:noFill/>
                            </a:ln>
                            <a:effectLst/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5" name="14 Metin kutusu"/>
                      <a:cNvSpPr txBox="1"/>
                    </a:nvSpPr>
                    <a:spPr>
                      <a:xfrm>
                        <a:off x="3764280" y="2682240"/>
                        <a:ext cx="685800" cy="609600"/>
                      </a:xfrm>
                      <a:prstGeom prst="rect">
                        <a:avLst/>
                      </a:prstGeom>
                      <a:noFill/>
                      <a:ln w="28575">
                        <a:noFill/>
                      </a:ln>
                    </a:spPr>
                    <a:txSp>
                      <a:txBody>
                        <a:bodyPr vert="horz" wrap="square" lIns="91440" tIns="45720" rIns="91440" bIns="45720" rtlCol="0">
                          <a:normAutofit/>
                        </a:bodyPr>
                        <a:lstStyle>
                          <a:defPPr>
                            <a:defRPr lang="tr-T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182880" marR="0" indent="-182880" algn="l" defTabSz="914400" rtl="0" eaLnBrk="1" fontAlgn="auto" latinLnBrk="0" hangingPunct="1">
                            <a:lnSpc>
                              <a:spcPct val="95000"/>
                            </a:lnSpc>
                            <a:spcBef>
                              <a:spcPts val="1400"/>
                            </a:spcBef>
                            <a:spcAft>
                              <a:spcPts val="200"/>
                            </a:spcAft>
                            <a:buClr>
                              <a:schemeClr val="accent1"/>
                            </a:buClr>
                            <a:buSzPct val="80000"/>
                            <a:tabLst/>
                          </a:pPr>
                          <a:r>
                            <a:rPr lang="tr-TR" sz="2600" b="1" spc="10" noProof="0" dirty="0" smtClean="0"/>
                            <a:t>D</a:t>
                          </a:r>
                          <a:endParaRPr kumimoji="0" lang="tr-TR" sz="2600" b="1" i="0" u="none" strike="noStrike" kern="1200" cap="none" spc="10" normalizeH="0" baseline="0" noProof="0" dirty="0" smtClean="0">
                            <a:ln>
                              <a:noFill/>
                            </a:ln>
                            <a:effectLst/>
                            <a:uLnTx/>
                            <a:uFillTx/>
                            <a:latin typeface="+mn-lt"/>
                            <a:ea typeface="+mn-ea"/>
                            <a:cs typeface="+mn-cs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4E7A5E" w:rsidRDefault="004E7A5E" w:rsidP="00D00260">
      <w:pPr>
        <w:rPr>
          <w:rFonts w:ascii="Times New Roman" w:hAnsi="Times New Roman" w:cs="Times New Roman"/>
          <w:lang w:val="tr-TR"/>
        </w:rPr>
      </w:pPr>
    </w:p>
    <w:p w:rsidR="004E7A5E" w:rsidRDefault="004E7A5E" w:rsidP="00D00260">
      <w:pPr>
        <w:rPr>
          <w:rFonts w:ascii="Times New Roman" w:hAnsi="Times New Roman" w:cs="Times New Roman"/>
          <w:b/>
          <w:bCs/>
        </w:rPr>
      </w:pPr>
    </w:p>
    <w:p w:rsidR="004E7A5E" w:rsidRDefault="004E7A5E" w:rsidP="00D00260">
      <w:pPr>
        <w:rPr>
          <w:rFonts w:ascii="Times New Roman" w:hAnsi="Times New Roman" w:cs="Times New Roman"/>
          <w:b/>
          <w:bCs/>
        </w:rPr>
      </w:pPr>
      <w:r w:rsidRPr="004E7A5E">
        <w:rPr>
          <w:rFonts w:ascii="Times New Roman" w:hAnsi="Times New Roman" w:cs="Times New Roman"/>
          <w:b/>
          <w:bCs/>
        </w:rPr>
        <w:t xml:space="preserve">Su </w:t>
      </w:r>
      <w:proofErr w:type="spellStart"/>
      <w:r w:rsidRPr="004E7A5E">
        <w:rPr>
          <w:rFonts w:ascii="Times New Roman" w:hAnsi="Times New Roman" w:cs="Times New Roman"/>
          <w:b/>
          <w:bCs/>
        </w:rPr>
        <w:t>Kaplarının</w:t>
      </w:r>
      <w:proofErr w:type="spellEnd"/>
      <w:r w:rsidRPr="004E7A5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E7A5E">
        <w:rPr>
          <w:rFonts w:ascii="Times New Roman" w:hAnsi="Times New Roman" w:cs="Times New Roman"/>
          <w:b/>
          <w:bCs/>
        </w:rPr>
        <w:t>Tabanlarındaki</w:t>
      </w:r>
      <w:proofErr w:type="spellEnd"/>
      <w:r w:rsidRPr="004E7A5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E7A5E">
        <w:rPr>
          <w:rFonts w:ascii="Times New Roman" w:hAnsi="Times New Roman" w:cs="Times New Roman"/>
          <w:b/>
          <w:bCs/>
        </w:rPr>
        <w:t>Basınçları</w:t>
      </w:r>
      <w:proofErr w:type="spellEnd"/>
      <w:r w:rsidRPr="004E7A5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E7A5E">
        <w:rPr>
          <w:rFonts w:ascii="Times New Roman" w:hAnsi="Times New Roman" w:cs="Times New Roman"/>
          <w:b/>
          <w:bCs/>
        </w:rPr>
        <w:t>Sıralayalım</w:t>
      </w:r>
      <w:proofErr w:type="spellEnd"/>
      <w:r w:rsidRPr="004E7A5E">
        <w:rPr>
          <w:rFonts w:ascii="Times New Roman" w:hAnsi="Times New Roman" w:cs="Times New Roman"/>
          <w:b/>
          <w:bCs/>
        </w:rPr>
        <w:t>.</w:t>
      </w:r>
    </w:p>
    <w:p w:rsidR="004E7A5E" w:rsidRDefault="004E7A5E" w:rsidP="00D00260">
      <w:pPr>
        <w:rPr>
          <w:rFonts w:ascii="Times New Roman" w:hAnsi="Times New Roman" w:cs="Times New Roman"/>
          <w:lang w:val="tr-TR"/>
        </w:rPr>
      </w:pPr>
    </w:p>
    <w:p w:rsidR="004E7A5E" w:rsidRDefault="004E7A5E" w:rsidP="00D00260">
      <w:pPr>
        <w:rPr>
          <w:rFonts w:ascii="Times New Roman" w:hAnsi="Times New Roman" w:cs="Times New Roman"/>
          <w:lang w:val="tr-TR"/>
        </w:rPr>
      </w:pPr>
      <w:r w:rsidRPr="004E7A5E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2654300" cy="724952"/>
            <wp:effectExtent l="19050" t="0" r="0" b="0"/>
            <wp:docPr id="38" name="Res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72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A5E" w:rsidRDefault="004E7A5E" w:rsidP="00D00260">
      <w:pPr>
        <w:rPr>
          <w:rFonts w:ascii="Times New Roman" w:hAnsi="Times New Roman" w:cs="Times New Roman"/>
          <w:lang w:val="tr-TR"/>
        </w:rPr>
      </w:pPr>
    </w:p>
    <w:p w:rsidR="004E7A5E" w:rsidRPr="004E7A5E" w:rsidRDefault="004E7A5E" w:rsidP="00D00260">
      <w:pPr>
        <w:rPr>
          <w:rFonts w:ascii="Times New Roman" w:hAnsi="Times New Roman" w:cs="Times New Roman"/>
          <w:b/>
          <w:lang w:val="tr-TR"/>
        </w:rPr>
      </w:pPr>
      <w:r w:rsidRPr="004E7A5E">
        <w:rPr>
          <w:rFonts w:ascii="Times New Roman" w:hAnsi="Times New Roman" w:cs="Times New Roman"/>
          <w:b/>
          <w:lang w:val="tr-TR"/>
        </w:rPr>
        <w:t>Grafikleri Çizelim</w:t>
      </w:r>
      <w:r>
        <w:rPr>
          <w:rFonts w:ascii="Times New Roman" w:hAnsi="Times New Roman" w:cs="Times New Roman"/>
          <w:b/>
          <w:lang w:val="tr-TR"/>
        </w:rPr>
        <w:t>.</w:t>
      </w:r>
    </w:p>
    <w:p w:rsidR="00151DC1" w:rsidRDefault="00B72C17" w:rsidP="00D00260">
      <w:pPr>
        <w:rPr>
          <w:rFonts w:ascii="Times New Roman" w:hAnsi="Times New Roman" w:cs="Times New Roman"/>
          <w:lang w:val="tr-TR"/>
        </w:rPr>
      </w:pPr>
      <w:r w:rsidRPr="00B72C1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2941092" cy="200787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147" cy="201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A5E" w:rsidRDefault="004E7A5E" w:rsidP="00D00260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lastRenderedPageBreak/>
        <w:t>Pascal Prensibi</w:t>
      </w:r>
    </w:p>
    <w:p w:rsidR="004E7A5E" w:rsidRDefault="004E7A5E" w:rsidP="00D00260">
      <w:pPr>
        <w:rPr>
          <w:rFonts w:ascii="Times New Roman" w:hAnsi="Times New Roman" w:cs="Times New Roman"/>
          <w:b/>
          <w:lang w:val="tr-TR"/>
        </w:rPr>
      </w:pPr>
      <w:r w:rsidRPr="004E7A5E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>
            <wp:extent cx="2654300" cy="861533"/>
            <wp:effectExtent l="19050" t="0" r="0" b="0"/>
            <wp:docPr id="39" name="Res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8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542" t="23125" r="44715" b="51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86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A5E" w:rsidRDefault="004E7A5E" w:rsidP="00D00260">
      <w:pPr>
        <w:rPr>
          <w:rFonts w:ascii="Times New Roman" w:hAnsi="Times New Roman" w:cs="Times New Roman"/>
          <w:b/>
          <w:lang w:val="tr-TR"/>
        </w:rPr>
      </w:pPr>
    </w:p>
    <w:p w:rsidR="004E7A5E" w:rsidRDefault="004E7A5E" w:rsidP="00D00260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7A5E" w:rsidRDefault="004E7A5E" w:rsidP="00D00260">
      <w:pPr>
        <w:rPr>
          <w:rFonts w:ascii="Times New Roman" w:hAnsi="Times New Roman" w:cs="Times New Roman"/>
          <w:lang w:val="tr-TR"/>
        </w:rPr>
      </w:pPr>
    </w:p>
    <w:p w:rsidR="004E7A5E" w:rsidRPr="004E7A5E" w:rsidRDefault="004E7A5E" w:rsidP="00D00260">
      <w:pPr>
        <w:rPr>
          <w:rFonts w:ascii="Times New Roman" w:hAnsi="Times New Roman" w:cs="Times New Roman"/>
          <w:b/>
          <w:lang w:val="tr-TR"/>
        </w:rPr>
      </w:pPr>
      <w:r w:rsidRPr="004E7A5E">
        <w:rPr>
          <w:rFonts w:ascii="Times New Roman" w:hAnsi="Times New Roman" w:cs="Times New Roman"/>
          <w:b/>
          <w:lang w:val="tr-TR"/>
        </w:rPr>
        <w:t>Hidrolik Lift</w:t>
      </w:r>
    </w:p>
    <w:p w:rsidR="004E7A5E" w:rsidRDefault="004E7A5E" w:rsidP="00D00260">
      <w:pPr>
        <w:rPr>
          <w:rFonts w:ascii="Times New Roman" w:hAnsi="Times New Roman" w:cs="Times New Roman"/>
          <w:b/>
          <w:lang w:val="tr-TR"/>
        </w:rPr>
      </w:pPr>
      <w:r w:rsidRPr="004E7A5E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>
            <wp:extent cx="2295525" cy="1238250"/>
            <wp:effectExtent l="19050" t="0" r="9525" b="0"/>
            <wp:docPr id="40" name="Resim 11" descr="C:\Users\hp\Desktop\hidrolik-lif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0" name="Picture 2" descr="C:\Users\hp\Desktop\hidrolik-lif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62" cy="1240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A5E" w:rsidRDefault="004E7A5E" w:rsidP="004E7A5E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7A5E" w:rsidRDefault="004E7A5E" w:rsidP="00D00260">
      <w:pPr>
        <w:rPr>
          <w:rFonts w:ascii="Times New Roman" w:hAnsi="Times New Roman" w:cs="Times New Roman"/>
          <w:b/>
          <w:lang w:val="tr-TR"/>
        </w:rPr>
      </w:pPr>
    </w:p>
    <w:p w:rsidR="00B72C17" w:rsidRPr="001E036E" w:rsidRDefault="001E036E" w:rsidP="00D00260">
      <w:pPr>
        <w:rPr>
          <w:rFonts w:ascii="Times New Roman" w:hAnsi="Times New Roman" w:cs="Times New Roman"/>
          <w:b/>
          <w:lang w:val="tr-TR"/>
        </w:rPr>
      </w:pPr>
      <w:r w:rsidRPr="001E036E">
        <w:rPr>
          <w:rFonts w:ascii="Times New Roman" w:hAnsi="Times New Roman" w:cs="Times New Roman"/>
          <w:b/>
          <w:lang w:val="tr-TR"/>
        </w:rPr>
        <w:t>Gazlarda Basınç</w:t>
      </w:r>
      <w:r w:rsidR="00237AAE">
        <w:rPr>
          <w:rFonts w:ascii="Times New Roman" w:hAnsi="Times New Roman" w:cs="Times New Roman"/>
          <w:b/>
          <w:lang w:val="tr-TR"/>
        </w:rPr>
        <w:t>: Atmosfer</w:t>
      </w:r>
    </w:p>
    <w:p w:rsidR="00B72C17" w:rsidRDefault="001E036E" w:rsidP="00D00260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1146412" cy="945927"/>
            <wp:effectExtent l="0" t="0" r="0" b="698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711" cy="100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r-TR"/>
        </w:rPr>
        <w:t xml:space="preserve">      </w:t>
      </w:r>
      <w:r w:rsidRPr="001E036E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1194179" cy="966771"/>
            <wp:effectExtent l="0" t="0" r="6350" b="508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136" cy="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A5E" w:rsidRDefault="004E7A5E" w:rsidP="004E7A5E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2C17" w:rsidRDefault="00B72C17" w:rsidP="00D00260">
      <w:pPr>
        <w:rPr>
          <w:rFonts w:ascii="Times New Roman" w:hAnsi="Times New Roman" w:cs="Times New Roman"/>
          <w:lang w:val="tr-TR"/>
        </w:rPr>
      </w:pPr>
    </w:p>
    <w:p w:rsidR="00B72C17" w:rsidRPr="004E7A5E" w:rsidRDefault="004E7A5E" w:rsidP="00D00260">
      <w:pPr>
        <w:rPr>
          <w:rFonts w:ascii="Times New Roman" w:hAnsi="Times New Roman" w:cs="Times New Roman"/>
          <w:b/>
          <w:lang w:val="tr-TR"/>
        </w:rPr>
      </w:pPr>
      <w:r w:rsidRPr="004E7A5E">
        <w:rPr>
          <w:rFonts w:ascii="Times New Roman" w:hAnsi="Times New Roman" w:cs="Times New Roman"/>
          <w:b/>
          <w:lang w:val="tr-TR"/>
        </w:rPr>
        <w:t>Toriçelli Deneyi</w:t>
      </w:r>
    </w:p>
    <w:p w:rsidR="004E7A5E" w:rsidRDefault="001E036E" w:rsidP="004E7A5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1296234" cy="1104900"/>
            <wp:effectExtent l="1905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512" cy="116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r-TR"/>
        </w:rPr>
        <w:t xml:space="preserve">   </w:t>
      </w:r>
      <w:r w:rsidR="004E7A5E"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2C17" w:rsidRDefault="00B72C17" w:rsidP="00D00260">
      <w:pPr>
        <w:rPr>
          <w:rFonts w:ascii="Times New Roman" w:hAnsi="Times New Roman" w:cs="Times New Roman"/>
          <w:lang w:val="tr-TR"/>
        </w:rPr>
      </w:pPr>
    </w:p>
    <w:p w:rsidR="004E7A5E" w:rsidRPr="004E7A5E" w:rsidRDefault="004E7A5E" w:rsidP="00D00260">
      <w:pPr>
        <w:rPr>
          <w:rFonts w:ascii="Times New Roman" w:hAnsi="Times New Roman" w:cs="Times New Roman"/>
          <w:b/>
          <w:lang w:val="tr-TR"/>
        </w:rPr>
      </w:pPr>
      <w:r w:rsidRPr="004E7A5E">
        <w:rPr>
          <w:rFonts w:ascii="Times New Roman" w:hAnsi="Times New Roman" w:cs="Times New Roman"/>
          <w:b/>
          <w:lang w:val="tr-TR"/>
        </w:rPr>
        <w:lastRenderedPageBreak/>
        <w:t>Civa yerine su kullansaydık?</w:t>
      </w:r>
    </w:p>
    <w:p w:rsidR="004E7A5E" w:rsidRDefault="004E7A5E" w:rsidP="004E7A5E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E7A5E" w:rsidRDefault="004E7A5E" w:rsidP="001E036E">
      <w:pPr>
        <w:rPr>
          <w:rFonts w:ascii="Times New Roman" w:hAnsi="Times New Roman" w:cs="Times New Roman"/>
          <w:lang w:val="tr-TR"/>
        </w:rPr>
      </w:pPr>
    </w:p>
    <w:p w:rsidR="004E7A5E" w:rsidRDefault="004E7A5E" w:rsidP="001E036E">
      <w:pPr>
        <w:rPr>
          <w:rFonts w:ascii="Times New Roman" w:hAnsi="Times New Roman" w:cs="Times New Roman"/>
          <w:lang w:val="tr-TR"/>
        </w:rPr>
      </w:pP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  <w:lang w:val="tr-TR"/>
        </w:rPr>
        <w:t xml:space="preserve">1 atm </w:t>
      </w:r>
      <w:r w:rsidRPr="001E036E">
        <w:rPr>
          <w:rFonts w:ascii="Times New Roman" w:hAnsi="Times New Roman" w:cs="Times New Roman"/>
        </w:rPr>
        <w:tab/>
      </w:r>
      <w:r w:rsidRPr="001E036E">
        <w:rPr>
          <w:rFonts w:ascii="Times New Roman" w:hAnsi="Times New Roman" w:cs="Times New Roman"/>
          <w:lang w:val="tr-TR"/>
        </w:rPr>
        <w:t xml:space="preserve">= </w:t>
      </w:r>
      <w:r>
        <w:rPr>
          <w:rFonts w:ascii="Times New Roman" w:hAnsi="Times New Roman" w:cs="Times New Roman"/>
          <w:lang w:val="tr-TR"/>
        </w:rPr>
        <w:t>………. mmHg (tor)</w:t>
      </w: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</w:rPr>
        <w:tab/>
      </w:r>
      <w:r w:rsidRPr="001E036E">
        <w:rPr>
          <w:rFonts w:ascii="Times New Roman" w:hAnsi="Times New Roman" w:cs="Times New Roman"/>
          <w:lang w:val="tr-TR"/>
        </w:rPr>
        <w:t xml:space="preserve">= </w:t>
      </w:r>
      <w:r>
        <w:rPr>
          <w:rFonts w:ascii="Times New Roman" w:hAnsi="Times New Roman" w:cs="Times New Roman"/>
          <w:lang w:val="tr-TR"/>
        </w:rPr>
        <w:t xml:space="preserve">………. </w:t>
      </w:r>
      <w:r w:rsidRPr="001E036E">
        <w:rPr>
          <w:rFonts w:ascii="Times New Roman" w:hAnsi="Times New Roman" w:cs="Times New Roman"/>
          <w:lang w:val="tr-TR"/>
        </w:rPr>
        <w:t xml:space="preserve">kPa </w:t>
      </w: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</w:rPr>
        <w:tab/>
      </w:r>
      <w:r w:rsidRPr="001E036E">
        <w:rPr>
          <w:rFonts w:ascii="Times New Roman" w:hAnsi="Times New Roman" w:cs="Times New Roman"/>
          <w:lang w:val="tr-TR"/>
        </w:rPr>
        <w:t xml:space="preserve">= </w:t>
      </w:r>
      <w:r>
        <w:rPr>
          <w:rFonts w:ascii="Times New Roman" w:hAnsi="Times New Roman" w:cs="Times New Roman"/>
          <w:lang w:val="tr-TR"/>
        </w:rPr>
        <w:t xml:space="preserve">…..….. </w:t>
      </w:r>
      <w:r w:rsidRPr="001E036E">
        <w:rPr>
          <w:rFonts w:ascii="Times New Roman" w:hAnsi="Times New Roman" w:cs="Times New Roman"/>
          <w:lang w:val="tr-TR"/>
        </w:rPr>
        <w:t xml:space="preserve">bar </w:t>
      </w: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</w:rPr>
        <w:tab/>
      </w:r>
      <w:r w:rsidRPr="001E036E">
        <w:rPr>
          <w:rFonts w:ascii="Times New Roman" w:hAnsi="Times New Roman" w:cs="Times New Roman"/>
          <w:lang w:val="tr-TR"/>
        </w:rPr>
        <w:t xml:space="preserve">= </w:t>
      </w:r>
      <w:r>
        <w:rPr>
          <w:rFonts w:ascii="Times New Roman" w:hAnsi="Times New Roman" w:cs="Times New Roman"/>
          <w:lang w:val="tr-TR"/>
        </w:rPr>
        <w:t xml:space="preserve">…..….. </w:t>
      </w:r>
      <w:r w:rsidRPr="001E036E">
        <w:rPr>
          <w:rFonts w:ascii="Times New Roman" w:hAnsi="Times New Roman" w:cs="Times New Roman"/>
          <w:lang w:val="tr-TR"/>
        </w:rPr>
        <w:t xml:space="preserve">psi </w:t>
      </w:r>
    </w:p>
    <w:p w:rsidR="001E036E" w:rsidRPr="001E036E" w:rsidRDefault="001E036E" w:rsidP="001E036E">
      <w:pPr>
        <w:rPr>
          <w:rFonts w:ascii="Times New Roman" w:hAnsi="Times New Roman" w:cs="Times New Roman"/>
          <w:lang w:val="tr-TR"/>
        </w:rPr>
      </w:pPr>
      <w:r w:rsidRPr="001E036E">
        <w:rPr>
          <w:rFonts w:ascii="Times New Roman" w:hAnsi="Times New Roman" w:cs="Times New Roman"/>
        </w:rPr>
        <w:tab/>
      </w:r>
      <w:r w:rsidRPr="001E036E">
        <w:rPr>
          <w:rFonts w:ascii="Times New Roman" w:hAnsi="Times New Roman" w:cs="Times New Roman"/>
          <w:lang w:val="tr-TR"/>
        </w:rPr>
        <w:t xml:space="preserve">= </w:t>
      </w:r>
      <w:r>
        <w:rPr>
          <w:rFonts w:ascii="Times New Roman" w:hAnsi="Times New Roman" w:cs="Times New Roman"/>
          <w:lang w:val="tr-TR"/>
        </w:rPr>
        <w:t xml:space="preserve">…..….. </w:t>
      </w:r>
      <w:r w:rsidRPr="001E036E">
        <w:rPr>
          <w:rFonts w:ascii="Times New Roman" w:hAnsi="Times New Roman" w:cs="Times New Roman"/>
          <w:lang w:val="tr-TR"/>
        </w:rPr>
        <w:t>cmH</w:t>
      </w:r>
      <w:r w:rsidRPr="001E036E">
        <w:rPr>
          <w:rFonts w:ascii="Times New Roman" w:hAnsi="Times New Roman" w:cs="Times New Roman"/>
          <w:vertAlign w:val="subscript"/>
          <w:lang w:val="tr-TR"/>
        </w:rPr>
        <w:t>2</w:t>
      </w:r>
      <w:r w:rsidRPr="001E036E">
        <w:rPr>
          <w:rFonts w:ascii="Times New Roman" w:hAnsi="Times New Roman" w:cs="Times New Roman"/>
        </w:rPr>
        <w:t>O</w:t>
      </w:r>
    </w:p>
    <w:p w:rsidR="001E036E" w:rsidRDefault="001E036E" w:rsidP="00D00260">
      <w:pPr>
        <w:rPr>
          <w:rFonts w:ascii="Times New Roman" w:hAnsi="Times New Roman" w:cs="Times New Roman"/>
          <w:lang w:val="tr-TR"/>
        </w:rPr>
      </w:pPr>
    </w:p>
    <w:p w:rsidR="00237AAE" w:rsidRPr="001E036E" w:rsidRDefault="00237AAE" w:rsidP="00237AAE">
      <w:pPr>
        <w:rPr>
          <w:rFonts w:ascii="Times New Roman" w:hAnsi="Times New Roman" w:cs="Times New Roman"/>
          <w:b/>
          <w:lang w:val="tr-TR"/>
        </w:rPr>
      </w:pPr>
      <w:r w:rsidRPr="001E036E">
        <w:rPr>
          <w:rFonts w:ascii="Times New Roman" w:hAnsi="Times New Roman" w:cs="Times New Roman"/>
          <w:b/>
          <w:lang w:val="tr-TR"/>
        </w:rPr>
        <w:t>Gazlarda Basınç</w:t>
      </w:r>
      <w:r>
        <w:rPr>
          <w:rFonts w:ascii="Times New Roman" w:hAnsi="Times New Roman" w:cs="Times New Roman"/>
          <w:b/>
          <w:lang w:val="tr-TR"/>
        </w:rPr>
        <w:t>: Kapalı Kaplarda</w:t>
      </w:r>
    </w:p>
    <w:p w:rsidR="00237AAE" w:rsidRDefault="00237AAE" w:rsidP="00D00260">
      <w:pPr>
        <w:rPr>
          <w:rFonts w:ascii="Times New Roman" w:hAnsi="Times New Roman" w:cs="Times New Roman"/>
          <w:lang w:val="tr-TR"/>
        </w:rPr>
      </w:pPr>
      <w:r w:rsidRPr="00237AAE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1132764" cy="1132764"/>
            <wp:effectExtent l="0" t="0" r="0" b="0"/>
            <wp:docPr id="14" name="Picture 2" descr="balon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balon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262" cy="115526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37AAE" w:rsidRDefault="00237AAE" w:rsidP="00237AAE">
      <w:pPr>
        <w:pStyle w:val="ListParagraph"/>
        <w:numPr>
          <w:ilvl w:val="0"/>
          <w:numId w:val="27"/>
        </w:numPr>
        <w:ind w:left="180" w:hanging="180"/>
        <w:rPr>
          <w:rFonts w:ascii="Times New Roman" w:hAnsi="Times New Roman" w:cs="Times New Roman"/>
          <w:lang w:val="tr-TR"/>
        </w:rPr>
      </w:pPr>
      <w:r w:rsidRPr="00237AAE">
        <w:rPr>
          <w:rFonts w:ascii="Times New Roman" w:hAnsi="Times New Roman" w:cs="Times New Roman"/>
          <w:lang w:val="tr-TR"/>
        </w:rPr>
        <w:t xml:space="preserve">Tüm çeperlere uygulanan </w:t>
      </w:r>
      <w:r>
        <w:rPr>
          <w:rFonts w:ascii="Times New Roman" w:hAnsi="Times New Roman" w:cs="Times New Roman"/>
          <w:lang w:val="tr-TR"/>
        </w:rPr>
        <w:t>……………</w:t>
      </w:r>
      <w:r w:rsidRPr="00237AAE">
        <w:rPr>
          <w:rFonts w:ascii="Times New Roman" w:hAnsi="Times New Roman" w:cs="Times New Roman"/>
          <w:lang w:val="tr-TR"/>
        </w:rPr>
        <w:t xml:space="preserve"> birbirine eşittir.</w:t>
      </w:r>
    </w:p>
    <w:p w:rsidR="006C5088" w:rsidRDefault="006C5088" w:rsidP="004E7A5E">
      <w:pPr>
        <w:rPr>
          <w:rFonts w:ascii="Times New Roman" w:hAnsi="Times New Roman" w:cs="Times New Roman"/>
          <w:lang w:val="tr-TR"/>
        </w:rPr>
      </w:pPr>
    </w:p>
    <w:p w:rsidR="004E7A5E" w:rsidRPr="006C5088" w:rsidRDefault="004E7A5E" w:rsidP="004E7A5E">
      <w:pPr>
        <w:rPr>
          <w:rFonts w:ascii="Times New Roman" w:hAnsi="Times New Roman" w:cs="Times New Roman"/>
          <w:b/>
          <w:lang w:val="tr-TR"/>
        </w:rPr>
      </w:pPr>
      <w:r w:rsidRPr="006C5088">
        <w:rPr>
          <w:rFonts w:ascii="Times New Roman" w:hAnsi="Times New Roman" w:cs="Times New Roman"/>
          <w:b/>
          <w:lang w:val="tr-TR"/>
        </w:rPr>
        <w:t>Düdüklü tencede yemek neden daha hızlı pişer?</w:t>
      </w:r>
    </w:p>
    <w:p w:rsidR="004E7A5E" w:rsidRPr="00A173BB" w:rsidRDefault="004E7A5E" w:rsidP="004E7A5E">
      <w:pPr>
        <w:jc w:val="right"/>
        <w:rPr>
          <w:rFonts w:ascii="Times New Roman" w:hAnsi="Times New Roman" w:cs="Times New Roman"/>
          <w:b/>
          <w:sz w:val="24"/>
        </w:rPr>
      </w:pPr>
    </w:p>
    <w:p w:rsidR="006C5088" w:rsidRDefault="006C5088" w:rsidP="006C5088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1547495</wp:posOffset>
            </wp:positionH>
            <wp:positionV relativeFrom="paragraph">
              <wp:posOffset>97790</wp:posOffset>
            </wp:positionV>
            <wp:extent cx="1104900" cy="1104900"/>
            <wp:effectExtent l="19050" t="0" r="0" b="0"/>
            <wp:wrapSquare wrapText="bothSides"/>
            <wp:docPr id="41" name="Picture 2" descr="düdüklü tencer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üdüklü tencer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2B38" w:rsidRDefault="000E2B38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E2B38" w:rsidRPr="006C5088" w:rsidRDefault="006C5088" w:rsidP="00E13691">
      <w:pPr>
        <w:ind w:right="-410"/>
        <w:rPr>
          <w:rFonts w:ascii="Times New Roman" w:hAnsi="Times New Roman" w:cs="Times New Roman"/>
          <w:b/>
          <w:bCs/>
          <w:lang w:val="tr-TR"/>
        </w:rPr>
      </w:pPr>
      <w:r w:rsidRPr="006C5088">
        <w:rPr>
          <w:rFonts w:ascii="Times New Roman" w:hAnsi="Times New Roman" w:cs="Times New Roman"/>
          <w:b/>
          <w:bCs/>
          <w:lang w:val="tr-TR"/>
        </w:rPr>
        <w:t>Kışın karlı yolda bastığımız yerler neden daha hızlı erir?</w:t>
      </w:r>
    </w:p>
    <w:p w:rsidR="006C5088" w:rsidRDefault="006C5088" w:rsidP="006C5088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1395095</wp:posOffset>
            </wp:positionH>
            <wp:positionV relativeFrom="paragraph">
              <wp:posOffset>266065</wp:posOffset>
            </wp:positionV>
            <wp:extent cx="1104900" cy="1028700"/>
            <wp:effectExtent l="19050" t="0" r="0" b="0"/>
            <wp:wrapSquare wrapText="bothSides"/>
            <wp:docPr id="42" name="Resim 12" descr="karlı yol ile ilgili görsel sonuc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karlı yol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28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E2B38" w:rsidRPr="000E2B38">
        <w:rPr>
          <w:rFonts w:ascii="Times New Roman" w:hAnsi="Times New Roman" w:cs="Times New Roman"/>
          <w:lang w:val="tr-TR"/>
        </w:rPr>
        <w:t xml:space="preserve"> </w:t>
      </w:r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1C37" w:rsidRDefault="00351C37" w:rsidP="004E7A5E">
      <w:pPr>
        <w:ind w:right="-410"/>
        <w:rPr>
          <w:rFonts w:ascii="Times New Roman" w:hAnsi="Times New Roman" w:cs="Times New Roman"/>
          <w:lang w:val="tr-TR"/>
        </w:rPr>
      </w:pPr>
    </w:p>
    <w:p w:rsidR="006C5088" w:rsidRDefault="006C5088" w:rsidP="006C5088">
      <w:pPr>
        <w:rPr>
          <w:rFonts w:ascii="Times New Roman" w:hAnsi="Times New Roman" w:cs="Times New Roman"/>
          <w:b/>
          <w:lang w:val="tr-TR"/>
        </w:rPr>
      </w:pPr>
    </w:p>
    <w:p w:rsidR="006C5088" w:rsidRPr="00DD2052" w:rsidRDefault="006C5088" w:rsidP="006C5088">
      <w:pPr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b/>
          <w:lang w:val="tr-TR"/>
        </w:rPr>
        <w:lastRenderedPageBreak/>
        <w:t>Barometre</w:t>
      </w:r>
      <w:r>
        <w:rPr>
          <w:rFonts w:ascii="Times New Roman" w:hAnsi="Times New Roman" w:cs="Times New Roman"/>
          <w:b/>
          <w:lang w:val="tr-TR"/>
        </w:rPr>
        <w:t xml:space="preserve">: </w:t>
      </w:r>
      <w:r>
        <w:rPr>
          <w:rFonts w:ascii="Times New Roman" w:hAnsi="Times New Roman" w:cs="Times New Roman"/>
          <w:lang w:val="tr-TR"/>
        </w:rPr>
        <w:t>……………. hava basıncı ölçer.</w:t>
      </w:r>
    </w:p>
    <w:p w:rsidR="006C5088" w:rsidRDefault="006C5088" w:rsidP="006C5088">
      <w:pPr>
        <w:rPr>
          <w:rFonts w:ascii="Times New Roman" w:hAnsi="Times New Roman" w:cs="Times New Roman"/>
          <w:lang w:val="tr-TR"/>
        </w:rPr>
      </w:pPr>
      <w:r w:rsidRPr="00F67FF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1433015" cy="912261"/>
            <wp:effectExtent l="0" t="0" r="0" b="2540"/>
            <wp:docPr id="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331" cy="94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088" w:rsidRDefault="006C5088" w:rsidP="006C5088">
      <w:pPr>
        <w:rPr>
          <w:rFonts w:ascii="Times New Roman" w:hAnsi="Times New Roman" w:cs="Times New Roman"/>
          <w:b/>
          <w:lang w:val="tr-TR"/>
        </w:rPr>
      </w:pPr>
    </w:p>
    <w:p w:rsidR="006C5088" w:rsidRPr="00DD2052" w:rsidRDefault="006C5088" w:rsidP="006C5088">
      <w:pPr>
        <w:rPr>
          <w:rFonts w:ascii="Times New Roman" w:hAnsi="Times New Roman" w:cs="Times New Roman"/>
          <w:b/>
          <w:lang w:val="tr-TR"/>
        </w:rPr>
      </w:pPr>
      <w:r w:rsidRPr="00DD2052">
        <w:rPr>
          <w:rFonts w:ascii="Times New Roman" w:hAnsi="Times New Roman" w:cs="Times New Roman"/>
          <w:b/>
          <w:lang w:val="tr-TR"/>
        </w:rPr>
        <w:t>Manometre</w:t>
      </w:r>
      <w:r>
        <w:rPr>
          <w:rFonts w:ascii="Times New Roman" w:hAnsi="Times New Roman" w:cs="Times New Roman"/>
          <w:b/>
          <w:lang w:val="tr-TR"/>
        </w:rPr>
        <w:t xml:space="preserve">: </w:t>
      </w:r>
      <w:r>
        <w:rPr>
          <w:rFonts w:ascii="Times New Roman" w:hAnsi="Times New Roman" w:cs="Times New Roman"/>
          <w:lang w:val="tr-TR"/>
        </w:rPr>
        <w:t>……………. gaz basıncı ölçer.</w:t>
      </w:r>
    </w:p>
    <w:p w:rsidR="006C5088" w:rsidRDefault="006C5088" w:rsidP="006C5088">
      <w:pPr>
        <w:ind w:right="-860"/>
        <w:rPr>
          <w:rFonts w:ascii="Times New Roman" w:hAnsi="Times New Roman" w:cs="Times New Roman"/>
          <w:b/>
          <w:lang w:val="tr-TR"/>
        </w:rPr>
      </w:pPr>
      <w:r w:rsidRPr="00F67FF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2654300" cy="822325"/>
            <wp:effectExtent l="0" t="0" r="0" b="0"/>
            <wp:docPr id="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088" w:rsidRDefault="006C5088" w:rsidP="006C5088">
      <w:pPr>
        <w:ind w:right="-860"/>
        <w:rPr>
          <w:rFonts w:ascii="Times New Roman" w:hAnsi="Times New Roman" w:cs="Times New Roman"/>
          <w:b/>
          <w:lang w:val="tr-TR"/>
        </w:rPr>
      </w:pPr>
    </w:p>
    <w:p w:rsidR="006C5088" w:rsidRPr="00DD2052" w:rsidRDefault="006C5088" w:rsidP="006C5088">
      <w:pPr>
        <w:ind w:right="-860"/>
        <w:rPr>
          <w:rFonts w:ascii="Times New Roman" w:hAnsi="Times New Roman" w:cs="Times New Roman"/>
          <w:b/>
          <w:lang w:val="tr-TR"/>
        </w:rPr>
      </w:pPr>
      <w:r w:rsidRPr="00DD2052">
        <w:rPr>
          <w:rFonts w:ascii="Times New Roman" w:hAnsi="Times New Roman" w:cs="Times New Roman"/>
          <w:b/>
          <w:lang w:val="tr-TR"/>
        </w:rPr>
        <w:t>Altimetre</w:t>
      </w:r>
      <w:r>
        <w:rPr>
          <w:rFonts w:ascii="Times New Roman" w:hAnsi="Times New Roman" w:cs="Times New Roman"/>
          <w:b/>
          <w:lang w:val="tr-TR"/>
        </w:rPr>
        <w:t xml:space="preserve">: </w:t>
      </w:r>
      <w:r>
        <w:rPr>
          <w:rFonts w:ascii="Times New Roman" w:hAnsi="Times New Roman" w:cs="Times New Roman"/>
          <w:lang w:val="tr-TR"/>
        </w:rPr>
        <w:t>……………. seviyesinden yüksekliği ölçer.</w:t>
      </w:r>
    </w:p>
    <w:p w:rsidR="006C5088" w:rsidRDefault="006C5088" w:rsidP="006C5088">
      <w:pPr>
        <w:rPr>
          <w:rFonts w:ascii="Times New Roman" w:hAnsi="Times New Roman" w:cs="Times New Roman"/>
          <w:lang w:val="tr-TR"/>
        </w:rPr>
      </w:pPr>
    </w:p>
    <w:p w:rsidR="006C5088" w:rsidRDefault="006C5088" w:rsidP="006C5088">
      <w:pPr>
        <w:ind w:right="-410"/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b/>
          <w:lang w:val="tr-TR"/>
        </w:rPr>
        <w:t>Batimetre</w:t>
      </w:r>
      <w:r>
        <w:rPr>
          <w:rFonts w:ascii="Times New Roman" w:hAnsi="Times New Roman" w:cs="Times New Roman"/>
          <w:b/>
          <w:lang w:val="tr-TR"/>
        </w:rPr>
        <w:t xml:space="preserve">: </w:t>
      </w:r>
      <w:r>
        <w:rPr>
          <w:rFonts w:ascii="Times New Roman" w:hAnsi="Times New Roman" w:cs="Times New Roman"/>
          <w:lang w:val="tr-TR"/>
        </w:rPr>
        <w:t>……………. seviyesinden derinliği ölçer</w:t>
      </w:r>
      <w:r w:rsidR="002E5497">
        <w:rPr>
          <w:rFonts w:ascii="Times New Roman" w:hAnsi="Times New Roman" w:cs="Times New Roman"/>
          <w:lang w:val="tr-TR"/>
        </w:rPr>
        <w:t>.</w:t>
      </w:r>
    </w:p>
    <w:p w:rsidR="002E5497" w:rsidRDefault="002E5497" w:rsidP="006C5088">
      <w:pPr>
        <w:ind w:right="-410"/>
        <w:rPr>
          <w:rFonts w:ascii="Times New Roman" w:hAnsi="Times New Roman" w:cs="Times New Roman"/>
          <w:lang w:val="tr-TR"/>
        </w:rPr>
      </w:pPr>
    </w:p>
    <w:p w:rsidR="002E5497" w:rsidRDefault="002E5497" w:rsidP="002E5497">
      <w:pPr>
        <w:ind w:left="-567" w:right="-410"/>
        <w:rPr>
          <w:rFonts w:ascii="Times New Roman" w:hAnsi="Times New Roman" w:cs="Times New Roman"/>
          <w:b/>
          <w:lang w:val="tr-TR"/>
        </w:rPr>
      </w:pPr>
    </w:p>
    <w:p w:rsidR="002E5497" w:rsidRDefault="002E5497" w:rsidP="002E5497">
      <w:pPr>
        <w:ind w:left="-567" w:right="-410"/>
        <w:rPr>
          <w:rFonts w:ascii="Times New Roman" w:hAnsi="Times New Roman" w:cs="Times New Roman"/>
          <w:b/>
          <w:lang w:val="tr-TR"/>
        </w:rPr>
      </w:pPr>
    </w:p>
    <w:p w:rsidR="002E5497" w:rsidRDefault="002E5497" w:rsidP="002E5497">
      <w:pPr>
        <w:ind w:left="-567" w:right="-410"/>
        <w:rPr>
          <w:rFonts w:ascii="Times New Roman" w:hAnsi="Times New Roman" w:cs="Times New Roman"/>
          <w:b/>
          <w:lang w:val="tr-TR"/>
        </w:rPr>
      </w:pPr>
    </w:p>
    <w:p w:rsidR="002E5497" w:rsidRPr="002E5497" w:rsidRDefault="002E5497" w:rsidP="002E5497">
      <w:pPr>
        <w:ind w:left="-567" w:right="-410"/>
        <w:rPr>
          <w:rFonts w:ascii="Times New Roman" w:hAnsi="Times New Roman" w:cs="Times New Roman"/>
          <w:b/>
          <w:lang w:val="tr-TR"/>
        </w:rPr>
      </w:pPr>
    </w:p>
    <w:p w:rsidR="002E5497" w:rsidRPr="002E5497" w:rsidRDefault="002E5497" w:rsidP="006C5088">
      <w:pPr>
        <w:ind w:right="-410"/>
        <w:rPr>
          <w:rFonts w:ascii="Times New Roman" w:hAnsi="Times New Roman" w:cs="Times New Roman"/>
          <w:b/>
          <w:lang w:val="tr-TR"/>
        </w:rPr>
      </w:pPr>
      <w:bookmarkStart w:id="0" w:name="_GoBack"/>
      <w:bookmarkEnd w:id="0"/>
    </w:p>
    <w:sectPr w:rsidR="002E5497" w:rsidRPr="002E5497" w:rsidSect="00151DC1">
      <w:type w:val="continuous"/>
      <w:pgSz w:w="11906" w:h="16838"/>
      <w:pgMar w:top="1418" w:right="1418" w:bottom="126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5E6" w:rsidRDefault="00CA75E6" w:rsidP="00AE71E4">
      <w:pPr>
        <w:spacing w:line="240" w:lineRule="auto"/>
      </w:pPr>
      <w:r>
        <w:separator/>
      </w:r>
    </w:p>
  </w:endnote>
  <w:endnote w:type="continuationSeparator" w:id="0">
    <w:p w:rsidR="00CA75E6" w:rsidRDefault="00CA75E6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72FD7">
        <w:pPr>
          <w:pStyle w:val="Footer"/>
          <w:jc w:val="right"/>
        </w:pPr>
        <w:r>
          <w:fldChar w:fldCharType="begin"/>
        </w:r>
        <w:r w:rsidR="00A5276D">
          <w:instrText xml:space="preserve"> PAGE   \* MERGEFORMAT </w:instrText>
        </w:r>
        <w:r>
          <w:fldChar w:fldCharType="separate"/>
        </w:r>
        <w:r w:rsidR="00E025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5E6" w:rsidRDefault="00CA75E6" w:rsidP="00AE71E4">
      <w:pPr>
        <w:spacing w:line="240" w:lineRule="auto"/>
      </w:pPr>
      <w:r>
        <w:separator/>
      </w:r>
    </w:p>
  </w:footnote>
  <w:footnote w:type="continuationSeparator" w:id="0">
    <w:p w:rsidR="00CA75E6" w:rsidRDefault="00CA75E6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0B4" w:rsidRDefault="00351C37" w:rsidP="00237EEE">
    <w:pPr>
      <w:pStyle w:val="Header"/>
      <w:rPr>
        <w:lang w:val="tr-TR"/>
      </w:rPr>
    </w:pPr>
    <w:r>
      <w:rPr>
        <w:lang w:val="tr-TR"/>
      </w:rPr>
      <w:t>Prof</w:t>
    </w:r>
    <w:r w:rsidR="00CA1A8C">
      <w:rPr>
        <w:lang w:val="tr-TR"/>
      </w:rPr>
      <w:t xml:space="preserve">. Dr. Ali ERYILMAZ  </w:t>
    </w:r>
  </w:p>
  <w:p w:rsidR="008A4651" w:rsidRDefault="008E10B4" w:rsidP="00237EEE">
    <w:pPr>
      <w:pStyle w:val="Header"/>
    </w:pPr>
    <w:r>
      <w:rPr>
        <w:lang w:val="tr-TR"/>
      </w:rPr>
      <w:t>Arş. Gör. Dilber DEMİRTAŞ</w:t>
    </w:r>
    <w:r w:rsidR="00CA1A8C">
      <w:rPr>
        <w:lang w:val="tr-TR"/>
      </w:rPr>
      <w:t xml:space="preserve">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>
      <w:rPr>
        <w:lang w:val="tr-TR"/>
      </w:rPr>
      <w:t>30</w:t>
    </w:r>
    <w:r w:rsidR="00CA1A8C">
      <w:rPr>
        <w:lang w:val="tr-TR"/>
      </w:rPr>
      <w:t>.</w:t>
    </w:r>
    <w:r>
      <w:rPr>
        <w:lang w:val="tr-TR"/>
      </w:rPr>
      <w:t>11</w:t>
    </w:r>
    <w:r w:rsidR="004E7A5E">
      <w:rPr>
        <w:lang w:val="tr-TR"/>
      </w:rPr>
      <w:t>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926C99"/>
    <w:multiLevelType w:val="hybridMultilevel"/>
    <w:tmpl w:val="FF7A9F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16"/>
  </w:num>
  <w:num w:numId="4">
    <w:abstractNumId w:val="0"/>
  </w:num>
  <w:num w:numId="5">
    <w:abstractNumId w:val="17"/>
  </w:num>
  <w:num w:numId="6">
    <w:abstractNumId w:val="14"/>
  </w:num>
  <w:num w:numId="7">
    <w:abstractNumId w:val="27"/>
  </w:num>
  <w:num w:numId="8">
    <w:abstractNumId w:val="12"/>
  </w:num>
  <w:num w:numId="9">
    <w:abstractNumId w:val="26"/>
  </w:num>
  <w:num w:numId="10">
    <w:abstractNumId w:val="22"/>
  </w:num>
  <w:num w:numId="11">
    <w:abstractNumId w:val="9"/>
  </w:num>
  <w:num w:numId="12">
    <w:abstractNumId w:val="7"/>
  </w:num>
  <w:num w:numId="13">
    <w:abstractNumId w:val="8"/>
  </w:num>
  <w:num w:numId="14">
    <w:abstractNumId w:val="23"/>
  </w:num>
  <w:num w:numId="15">
    <w:abstractNumId w:val="6"/>
  </w:num>
  <w:num w:numId="16">
    <w:abstractNumId w:val="18"/>
  </w:num>
  <w:num w:numId="17">
    <w:abstractNumId w:val="20"/>
  </w:num>
  <w:num w:numId="18">
    <w:abstractNumId w:val="10"/>
  </w:num>
  <w:num w:numId="19">
    <w:abstractNumId w:val="5"/>
  </w:num>
  <w:num w:numId="20">
    <w:abstractNumId w:val="13"/>
  </w:num>
  <w:num w:numId="21">
    <w:abstractNumId w:val="11"/>
  </w:num>
  <w:num w:numId="22">
    <w:abstractNumId w:val="15"/>
  </w:num>
  <w:num w:numId="23">
    <w:abstractNumId w:val="19"/>
  </w:num>
  <w:num w:numId="24">
    <w:abstractNumId w:val="2"/>
  </w:num>
  <w:num w:numId="25">
    <w:abstractNumId w:val="1"/>
  </w:num>
  <w:num w:numId="26">
    <w:abstractNumId w:val="24"/>
  </w:num>
  <w:num w:numId="27">
    <w:abstractNumId w:val="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C39"/>
    <w:rsid w:val="00047DB7"/>
    <w:rsid w:val="000944FC"/>
    <w:rsid w:val="000B09A4"/>
    <w:rsid w:val="000D0CDF"/>
    <w:rsid w:val="000E2B38"/>
    <w:rsid w:val="0010086A"/>
    <w:rsid w:val="0010435F"/>
    <w:rsid w:val="00124F0B"/>
    <w:rsid w:val="00151DC1"/>
    <w:rsid w:val="00155E27"/>
    <w:rsid w:val="001649BE"/>
    <w:rsid w:val="001B008A"/>
    <w:rsid w:val="001B2F9D"/>
    <w:rsid w:val="001C69F1"/>
    <w:rsid w:val="001E036E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7AAE"/>
    <w:rsid w:val="00237EEE"/>
    <w:rsid w:val="002403F5"/>
    <w:rsid w:val="00252CA1"/>
    <w:rsid w:val="00291D97"/>
    <w:rsid w:val="002B71F7"/>
    <w:rsid w:val="002E5497"/>
    <w:rsid w:val="003025DF"/>
    <w:rsid w:val="00312FA8"/>
    <w:rsid w:val="0031571C"/>
    <w:rsid w:val="00330A97"/>
    <w:rsid w:val="003431AB"/>
    <w:rsid w:val="00351C37"/>
    <w:rsid w:val="00354AB9"/>
    <w:rsid w:val="00362BF1"/>
    <w:rsid w:val="00382F6A"/>
    <w:rsid w:val="00387210"/>
    <w:rsid w:val="00394767"/>
    <w:rsid w:val="003B778C"/>
    <w:rsid w:val="003C62DE"/>
    <w:rsid w:val="003D02A1"/>
    <w:rsid w:val="003E5B74"/>
    <w:rsid w:val="00401B22"/>
    <w:rsid w:val="00425FCF"/>
    <w:rsid w:val="004302C2"/>
    <w:rsid w:val="00441091"/>
    <w:rsid w:val="00494E55"/>
    <w:rsid w:val="004A2AEE"/>
    <w:rsid w:val="004B5A5D"/>
    <w:rsid w:val="004E7A5E"/>
    <w:rsid w:val="004F20B1"/>
    <w:rsid w:val="00523C39"/>
    <w:rsid w:val="005566B8"/>
    <w:rsid w:val="00573F68"/>
    <w:rsid w:val="005D417A"/>
    <w:rsid w:val="00600F35"/>
    <w:rsid w:val="006025A4"/>
    <w:rsid w:val="00604E5B"/>
    <w:rsid w:val="0061636B"/>
    <w:rsid w:val="006347E8"/>
    <w:rsid w:val="00690340"/>
    <w:rsid w:val="0069586D"/>
    <w:rsid w:val="006C5088"/>
    <w:rsid w:val="006D7509"/>
    <w:rsid w:val="006E2173"/>
    <w:rsid w:val="007201C4"/>
    <w:rsid w:val="0072356B"/>
    <w:rsid w:val="007A0128"/>
    <w:rsid w:val="007C033A"/>
    <w:rsid w:val="007D4876"/>
    <w:rsid w:val="007D544A"/>
    <w:rsid w:val="007E1C19"/>
    <w:rsid w:val="00807B43"/>
    <w:rsid w:val="00817B05"/>
    <w:rsid w:val="008322BA"/>
    <w:rsid w:val="00835D0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8E10B4"/>
    <w:rsid w:val="009147F9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72FD7"/>
    <w:rsid w:val="00A85470"/>
    <w:rsid w:val="00A94C12"/>
    <w:rsid w:val="00A97413"/>
    <w:rsid w:val="00AB752D"/>
    <w:rsid w:val="00AB78F9"/>
    <w:rsid w:val="00AE3693"/>
    <w:rsid w:val="00AE71E4"/>
    <w:rsid w:val="00B0413B"/>
    <w:rsid w:val="00B122CD"/>
    <w:rsid w:val="00B14246"/>
    <w:rsid w:val="00B27201"/>
    <w:rsid w:val="00B51467"/>
    <w:rsid w:val="00B55816"/>
    <w:rsid w:val="00B72C17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77681"/>
    <w:rsid w:val="00CA1A8C"/>
    <w:rsid w:val="00CA6F42"/>
    <w:rsid w:val="00CA75E6"/>
    <w:rsid w:val="00CB12DE"/>
    <w:rsid w:val="00CD1E8F"/>
    <w:rsid w:val="00D00260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59E0"/>
    <w:rsid w:val="00DB7EF6"/>
    <w:rsid w:val="00DC239D"/>
    <w:rsid w:val="00DD1B41"/>
    <w:rsid w:val="00DE4167"/>
    <w:rsid w:val="00DE7882"/>
    <w:rsid w:val="00DF3311"/>
    <w:rsid w:val="00E025F0"/>
    <w:rsid w:val="00E13691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D7633"/>
    <w:rsid w:val="00EE36D3"/>
    <w:rsid w:val="00EF7E4F"/>
    <w:rsid w:val="00F4119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F2EFA99-4659-4521-9B20-1B74F96E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69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em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195B4-85F7-402F-9E8D-78734E63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Dilber</cp:lastModifiedBy>
  <cp:revision>15</cp:revision>
  <cp:lastPrinted>2017-05-19T22:08:00Z</cp:lastPrinted>
  <dcterms:created xsi:type="dcterms:W3CDTF">2017-10-06T17:20:00Z</dcterms:created>
  <dcterms:modified xsi:type="dcterms:W3CDTF">2019-12-04T11:57:00Z</dcterms:modified>
</cp:coreProperties>
</file>